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FC4" w:rsidRPr="00C27FC4" w:rsidRDefault="00C27FC4" w:rsidP="00C27FC4">
      <w:pPr>
        <w:spacing w:after="0" w:line="240" w:lineRule="auto"/>
        <w:ind w:firstLine="708"/>
        <w:jc w:val="right"/>
        <w:rPr>
          <w:rFonts w:ascii="Times New Roman" w:hAnsi="Times New Roman" w:cs="Times New Roman"/>
          <w:szCs w:val="28"/>
        </w:rPr>
      </w:pPr>
      <w:r w:rsidRPr="00C27FC4">
        <w:rPr>
          <w:rFonts w:ascii="Times New Roman" w:hAnsi="Times New Roman" w:cs="Times New Roman"/>
          <w:szCs w:val="28"/>
        </w:rPr>
        <w:t>Приложение 1</w:t>
      </w:r>
    </w:p>
    <w:p w:rsidR="00C27FC4" w:rsidRPr="00C27FC4" w:rsidRDefault="00C27FC4" w:rsidP="00C27FC4">
      <w:pPr>
        <w:spacing w:after="0" w:line="240" w:lineRule="auto"/>
        <w:ind w:firstLine="708"/>
        <w:jc w:val="right"/>
        <w:rPr>
          <w:rFonts w:ascii="Times New Roman" w:hAnsi="Times New Roman" w:cs="Times New Roman"/>
          <w:szCs w:val="28"/>
        </w:rPr>
      </w:pPr>
      <w:r w:rsidRPr="00C27FC4">
        <w:rPr>
          <w:rFonts w:ascii="Times New Roman" w:hAnsi="Times New Roman" w:cs="Times New Roman"/>
          <w:szCs w:val="28"/>
        </w:rPr>
        <w:t xml:space="preserve"> к приказу отдела образования Администрации</w:t>
      </w:r>
    </w:p>
    <w:p w:rsidR="00C27FC4" w:rsidRPr="00C27FC4" w:rsidRDefault="00C27FC4" w:rsidP="00C27FC4">
      <w:pPr>
        <w:spacing w:after="0" w:line="240" w:lineRule="auto"/>
        <w:ind w:firstLine="708"/>
        <w:jc w:val="right"/>
        <w:rPr>
          <w:rFonts w:ascii="Times New Roman" w:hAnsi="Times New Roman" w:cs="Times New Roman"/>
          <w:szCs w:val="28"/>
        </w:rPr>
      </w:pPr>
      <w:r w:rsidRPr="00C27FC4">
        <w:rPr>
          <w:rFonts w:ascii="Times New Roman" w:hAnsi="Times New Roman" w:cs="Times New Roman"/>
          <w:szCs w:val="28"/>
        </w:rPr>
        <w:t xml:space="preserve">Цимлянского района  </w:t>
      </w:r>
    </w:p>
    <w:p w:rsidR="00C27FC4" w:rsidRPr="00C27FC4" w:rsidRDefault="00405D8C" w:rsidP="00C27FC4">
      <w:pPr>
        <w:spacing w:after="0" w:line="240" w:lineRule="auto"/>
        <w:ind w:firstLine="708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 09.08.2019 № 380/1</w:t>
      </w:r>
      <w:r w:rsidR="00C27FC4" w:rsidRPr="00C27FC4">
        <w:rPr>
          <w:rFonts w:ascii="Times New Roman" w:hAnsi="Times New Roman" w:cs="Times New Roman"/>
          <w:szCs w:val="28"/>
        </w:rPr>
        <w:t>-о</w:t>
      </w:r>
    </w:p>
    <w:p w:rsidR="00C27FC4" w:rsidRPr="00C27FC4" w:rsidRDefault="00C27FC4" w:rsidP="00C27F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E093C" w:rsidRDefault="003E093C" w:rsidP="003E09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E093C" w:rsidRDefault="003E093C" w:rsidP="003E09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E093C" w:rsidRDefault="003E093C" w:rsidP="003E09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E093C" w:rsidRDefault="003E093C" w:rsidP="003E09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E093C" w:rsidRDefault="003E093C" w:rsidP="003E09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E093C" w:rsidRDefault="003E093C" w:rsidP="003E09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E093C" w:rsidRDefault="003E093C" w:rsidP="003E09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E093C" w:rsidRDefault="003E093C" w:rsidP="003E09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E093C" w:rsidRDefault="003E093C" w:rsidP="003E09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E093C" w:rsidRDefault="003E093C" w:rsidP="003E09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E093C" w:rsidRDefault="003E093C" w:rsidP="003E09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E093C" w:rsidRDefault="003E093C" w:rsidP="003E09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E093C" w:rsidRPr="003E093C" w:rsidRDefault="003E093C" w:rsidP="003E09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E093C">
        <w:rPr>
          <w:rFonts w:ascii="Times New Roman" w:hAnsi="Times New Roman" w:cs="Times New Roman"/>
          <w:b/>
          <w:sz w:val="32"/>
          <w:szCs w:val="28"/>
        </w:rPr>
        <w:t xml:space="preserve">Статистико-аналитический отчет о результатах </w:t>
      </w:r>
    </w:p>
    <w:p w:rsidR="003E093C" w:rsidRDefault="003E093C" w:rsidP="003E09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E093C">
        <w:rPr>
          <w:rFonts w:ascii="Times New Roman" w:hAnsi="Times New Roman" w:cs="Times New Roman"/>
          <w:b/>
          <w:sz w:val="32"/>
          <w:szCs w:val="28"/>
        </w:rPr>
        <w:t>государстве</w:t>
      </w:r>
      <w:r w:rsidR="00405D8C">
        <w:rPr>
          <w:rFonts w:ascii="Times New Roman" w:hAnsi="Times New Roman" w:cs="Times New Roman"/>
          <w:b/>
          <w:sz w:val="32"/>
          <w:szCs w:val="28"/>
        </w:rPr>
        <w:t>нной итоговой аттестации  - 2019</w:t>
      </w:r>
      <w:r w:rsidRPr="003E093C">
        <w:rPr>
          <w:rFonts w:ascii="Times New Roman" w:hAnsi="Times New Roman" w:cs="Times New Roman"/>
          <w:b/>
          <w:sz w:val="32"/>
          <w:szCs w:val="28"/>
        </w:rPr>
        <w:t xml:space="preserve"> по образовательным программам </w:t>
      </w:r>
      <w:r>
        <w:rPr>
          <w:rFonts w:ascii="Times New Roman" w:hAnsi="Times New Roman" w:cs="Times New Roman"/>
          <w:b/>
          <w:sz w:val="32"/>
          <w:szCs w:val="28"/>
        </w:rPr>
        <w:t xml:space="preserve">основного </w:t>
      </w:r>
      <w:r w:rsidRPr="003E093C">
        <w:rPr>
          <w:rFonts w:ascii="Times New Roman" w:hAnsi="Times New Roman" w:cs="Times New Roman"/>
          <w:b/>
          <w:sz w:val="32"/>
          <w:szCs w:val="28"/>
        </w:rPr>
        <w:t xml:space="preserve">общего образования </w:t>
      </w:r>
    </w:p>
    <w:p w:rsidR="003E093C" w:rsidRPr="003E093C" w:rsidRDefault="003E093C" w:rsidP="003E09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(ОГ</w:t>
      </w:r>
      <w:r w:rsidRPr="003E093C">
        <w:rPr>
          <w:rFonts w:ascii="Times New Roman" w:hAnsi="Times New Roman" w:cs="Times New Roman"/>
          <w:b/>
          <w:sz w:val="32"/>
          <w:szCs w:val="28"/>
        </w:rPr>
        <w:t>Э</w:t>
      </w:r>
      <w:r>
        <w:rPr>
          <w:rFonts w:ascii="Times New Roman" w:hAnsi="Times New Roman" w:cs="Times New Roman"/>
          <w:b/>
          <w:sz w:val="32"/>
          <w:szCs w:val="28"/>
        </w:rPr>
        <w:t>, ГВЭ</w:t>
      </w:r>
      <w:r w:rsidR="00405D8C">
        <w:rPr>
          <w:rFonts w:ascii="Times New Roman" w:hAnsi="Times New Roman" w:cs="Times New Roman"/>
          <w:b/>
          <w:sz w:val="32"/>
          <w:szCs w:val="28"/>
        </w:rPr>
        <w:t xml:space="preserve"> -2019</w:t>
      </w:r>
      <w:r w:rsidRPr="003E093C">
        <w:rPr>
          <w:rFonts w:ascii="Times New Roman" w:hAnsi="Times New Roman" w:cs="Times New Roman"/>
          <w:b/>
          <w:sz w:val="32"/>
          <w:szCs w:val="28"/>
        </w:rPr>
        <w:t>)</w:t>
      </w:r>
    </w:p>
    <w:p w:rsidR="003E093C" w:rsidRPr="003E093C" w:rsidRDefault="003E093C" w:rsidP="003E09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E093C">
        <w:rPr>
          <w:rFonts w:ascii="Times New Roman" w:hAnsi="Times New Roman" w:cs="Times New Roman"/>
          <w:b/>
          <w:sz w:val="32"/>
          <w:szCs w:val="28"/>
        </w:rPr>
        <w:t xml:space="preserve">в муниципальном образовании </w:t>
      </w:r>
    </w:p>
    <w:p w:rsidR="003E093C" w:rsidRPr="003E093C" w:rsidRDefault="003E093C" w:rsidP="003E09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E093C">
        <w:rPr>
          <w:rFonts w:ascii="Times New Roman" w:hAnsi="Times New Roman" w:cs="Times New Roman"/>
          <w:b/>
          <w:sz w:val="32"/>
          <w:szCs w:val="28"/>
        </w:rPr>
        <w:t xml:space="preserve">«Цимлянский район» </w:t>
      </w:r>
    </w:p>
    <w:p w:rsidR="003E093C" w:rsidRPr="003E093C" w:rsidRDefault="003E093C" w:rsidP="003E09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93C">
        <w:rPr>
          <w:rFonts w:ascii="Times New Roman" w:hAnsi="Times New Roman" w:cs="Times New Roman"/>
          <w:b/>
          <w:sz w:val="32"/>
          <w:szCs w:val="28"/>
        </w:rPr>
        <w:t xml:space="preserve">Ростовской области </w:t>
      </w:r>
    </w:p>
    <w:p w:rsidR="006C29D3" w:rsidRDefault="006C29D3" w:rsidP="00D765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93C" w:rsidRDefault="003E093C" w:rsidP="00D765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93C" w:rsidRDefault="003E093C" w:rsidP="00D765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93C" w:rsidRDefault="003E093C" w:rsidP="00D765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93C" w:rsidRDefault="003E093C" w:rsidP="00D765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93C" w:rsidRDefault="003E093C" w:rsidP="00D765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93C" w:rsidRDefault="003E093C" w:rsidP="00D765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93C" w:rsidRDefault="003E093C" w:rsidP="00D765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93C" w:rsidRDefault="003E093C" w:rsidP="00D765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93C" w:rsidRDefault="003E093C" w:rsidP="00D765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93C" w:rsidRDefault="003E093C" w:rsidP="00D765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93C" w:rsidRDefault="003E093C" w:rsidP="00D765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93C" w:rsidRDefault="003E093C" w:rsidP="00D765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93C" w:rsidRDefault="003E093C" w:rsidP="00D765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93C" w:rsidRDefault="003E093C" w:rsidP="00D765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773" w:rsidRDefault="00280773" w:rsidP="00D765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93C" w:rsidRDefault="003E093C" w:rsidP="00D765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93C" w:rsidRDefault="003E093C" w:rsidP="00D765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93C" w:rsidRDefault="003E093C" w:rsidP="00D765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93C" w:rsidRDefault="003E093C" w:rsidP="00D765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E093C" w:rsidRPr="00D765B7" w:rsidRDefault="003E093C" w:rsidP="00D765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452" w:rsidRDefault="00D83452" w:rsidP="00D834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452">
        <w:rPr>
          <w:rFonts w:ascii="Times New Roman" w:hAnsi="Times New Roman" w:cs="Times New Roman"/>
          <w:sz w:val="28"/>
          <w:szCs w:val="28"/>
        </w:rPr>
        <w:t>В целях оценки результатов освоения образовательных программ основного общего образования</w:t>
      </w:r>
      <w:r w:rsidR="00DC37AE">
        <w:rPr>
          <w:rFonts w:ascii="Times New Roman" w:hAnsi="Times New Roman" w:cs="Times New Roman"/>
          <w:sz w:val="28"/>
          <w:szCs w:val="28"/>
        </w:rPr>
        <w:t>,</w:t>
      </w:r>
      <w:r w:rsidRPr="00D83452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федерального государственного образовательного стандарта основного общего образования, планирования комплекса мероприятий по повышению качества образования </w:t>
      </w:r>
      <w:r w:rsidR="00DC37AE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Цимлянского района, </w:t>
      </w:r>
      <w:r w:rsidRPr="00D83452">
        <w:rPr>
          <w:rFonts w:ascii="Times New Roman" w:hAnsi="Times New Roman" w:cs="Times New Roman"/>
          <w:sz w:val="28"/>
          <w:szCs w:val="28"/>
        </w:rPr>
        <w:t>проведен анализ итогов государственной итоговой аттестации (далее – ГИА-9) в форме основного государственного экзамена (далее – ОГЭ) и государственного выпу</w:t>
      </w:r>
      <w:r w:rsidR="00DC37AE">
        <w:rPr>
          <w:rFonts w:ascii="Times New Roman" w:hAnsi="Times New Roman" w:cs="Times New Roman"/>
          <w:sz w:val="28"/>
          <w:szCs w:val="28"/>
        </w:rPr>
        <w:t>скного экзамена (далее – ГВЭ).</w:t>
      </w:r>
    </w:p>
    <w:p w:rsidR="00D83452" w:rsidRPr="00D83452" w:rsidRDefault="00D83452" w:rsidP="00D834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452">
        <w:rPr>
          <w:rFonts w:ascii="Times New Roman" w:hAnsi="Times New Roman" w:cs="Times New Roman"/>
          <w:sz w:val="28"/>
          <w:szCs w:val="28"/>
        </w:rPr>
        <w:t>Предметом анализа итогов ГИА-9 стали:</w:t>
      </w:r>
    </w:p>
    <w:p w:rsidR="00D83452" w:rsidRPr="00D83452" w:rsidRDefault="00D83452" w:rsidP="00D8345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83452">
        <w:rPr>
          <w:rFonts w:ascii="Times New Roman" w:hAnsi="Times New Roman" w:cs="Times New Roman"/>
          <w:sz w:val="28"/>
          <w:szCs w:val="28"/>
        </w:rPr>
        <w:t>кон</w:t>
      </w:r>
      <w:r w:rsidR="00405D8C">
        <w:rPr>
          <w:rFonts w:ascii="Times New Roman" w:hAnsi="Times New Roman" w:cs="Times New Roman"/>
          <w:sz w:val="28"/>
          <w:szCs w:val="28"/>
        </w:rPr>
        <w:t xml:space="preserve">тингент участников ГИА-9 в 2019 </w:t>
      </w:r>
      <w:r w:rsidRPr="00D83452">
        <w:rPr>
          <w:rFonts w:ascii="Times New Roman" w:hAnsi="Times New Roman" w:cs="Times New Roman"/>
          <w:sz w:val="28"/>
          <w:szCs w:val="28"/>
        </w:rPr>
        <w:t>году</w:t>
      </w:r>
      <w:r w:rsidRPr="00D83452">
        <w:rPr>
          <w:rFonts w:ascii="Times New Roman" w:hAnsi="Times New Roman"/>
          <w:sz w:val="28"/>
          <w:szCs w:val="28"/>
        </w:rPr>
        <w:t>;</w:t>
      </w:r>
    </w:p>
    <w:p w:rsidR="00D83452" w:rsidRPr="00D83452" w:rsidRDefault="00D83452" w:rsidP="00D834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3452">
        <w:rPr>
          <w:rFonts w:ascii="Times New Roman" w:hAnsi="Times New Roman"/>
          <w:sz w:val="28"/>
          <w:szCs w:val="28"/>
        </w:rPr>
        <w:t>условия для проведения ГИА-9;</w:t>
      </w:r>
    </w:p>
    <w:p w:rsidR="00D83452" w:rsidRPr="00D83452" w:rsidRDefault="00D83452" w:rsidP="00D8345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3452">
        <w:rPr>
          <w:rFonts w:ascii="Times New Roman" w:hAnsi="Times New Roman" w:cs="Times New Roman"/>
          <w:sz w:val="28"/>
          <w:szCs w:val="28"/>
        </w:rPr>
        <w:t>уровень освоения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для получения документа об основного общем образовании (доля выпускников, успешно сдавших обязательные экзамены и предметы по выбору);</w:t>
      </w:r>
    </w:p>
    <w:p w:rsidR="00D83452" w:rsidRPr="00D83452" w:rsidRDefault="00D83452" w:rsidP="00D834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452">
        <w:rPr>
          <w:rFonts w:ascii="Times New Roman" w:hAnsi="Times New Roman" w:cs="Times New Roman"/>
          <w:sz w:val="28"/>
          <w:szCs w:val="28"/>
        </w:rPr>
        <w:t>доля выпускников, успешно сдавших все экзамены;</w:t>
      </w:r>
    </w:p>
    <w:p w:rsidR="00D83452" w:rsidRDefault="00D83452" w:rsidP="00D834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452">
        <w:rPr>
          <w:rFonts w:ascii="Times New Roman" w:hAnsi="Times New Roman" w:cs="Times New Roman"/>
          <w:sz w:val="28"/>
          <w:szCs w:val="28"/>
        </w:rPr>
        <w:t xml:space="preserve">апелляции по результатам ОГЭ </w:t>
      </w:r>
      <w:r w:rsidR="00DC37AE">
        <w:rPr>
          <w:rFonts w:ascii="Times New Roman" w:hAnsi="Times New Roman" w:cs="Times New Roman"/>
          <w:sz w:val="28"/>
          <w:szCs w:val="28"/>
        </w:rPr>
        <w:t>(</w:t>
      </w:r>
      <w:r w:rsidRPr="00D83452">
        <w:rPr>
          <w:rFonts w:ascii="Times New Roman" w:hAnsi="Times New Roman" w:cs="Times New Roman"/>
          <w:sz w:val="28"/>
          <w:szCs w:val="28"/>
        </w:rPr>
        <w:t>ГВЭ</w:t>
      </w:r>
      <w:r w:rsidR="00DC37AE">
        <w:rPr>
          <w:rFonts w:ascii="Times New Roman" w:hAnsi="Times New Roman" w:cs="Times New Roman"/>
          <w:sz w:val="28"/>
          <w:szCs w:val="28"/>
        </w:rPr>
        <w:t>)</w:t>
      </w:r>
      <w:r w:rsidRPr="00D83452">
        <w:rPr>
          <w:rFonts w:ascii="Times New Roman" w:hAnsi="Times New Roman" w:cs="Times New Roman"/>
          <w:sz w:val="28"/>
          <w:szCs w:val="28"/>
        </w:rPr>
        <w:t>.</w:t>
      </w:r>
    </w:p>
    <w:p w:rsidR="00B33F15" w:rsidRPr="00D83452" w:rsidRDefault="00B33F15" w:rsidP="00D834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F15" w:rsidRDefault="00B33F15" w:rsidP="006968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сведения</w:t>
      </w:r>
    </w:p>
    <w:p w:rsidR="00D83452" w:rsidRPr="00D83452" w:rsidRDefault="00405D8C" w:rsidP="00D834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ГИА-9 в 2019</w:t>
      </w:r>
      <w:r w:rsidR="00D83452" w:rsidRPr="00D83452">
        <w:rPr>
          <w:rFonts w:ascii="Times New Roman" w:hAnsi="Times New Roman" w:cs="Times New Roman"/>
          <w:sz w:val="28"/>
          <w:szCs w:val="28"/>
        </w:rPr>
        <w:t xml:space="preserve"> году проводилось по</w:t>
      </w:r>
      <w:r w:rsidR="00D765B7">
        <w:rPr>
          <w:rFonts w:ascii="Times New Roman" w:hAnsi="Times New Roman" w:cs="Times New Roman"/>
          <w:sz w:val="28"/>
          <w:szCs w:val="28"/>
        </w:rPr>
        <w:t xml:space="preserve"> 13</w:t>
      </w:r>
      <w:r w:rsidR="00D83452" w:rsidRPr="00D83452">
        <w:rPr>
          <w:rFonts w:ascii="Times New Roman" w:hAnsi="Times New Roman" w:cs="Times New Roman"/>
          <w:sz w:val="28"/>
          <w:szCs w:val="28"/>
        </w:rPr>
        <w:t xml:space="preserve"> общеобразовательным предметам из 14 возможных в соответствии </w:t>
      </w:r>
      <w:r w:rsidR="00DA6EEA" w:rsidRPr="00DA6EEA">
        <w:rPr>
          <w:rFonts w:ascii="Times New Roman" w:hAnsi="Times New Roman" w:cs="Times New Roman"/>
          <w:sz w:val="28"/>
          <w:szCs w:val="28"/>
        </w:rPr>
        <w:t>Порядком проведения государственной итоговой аттестации по образовательным программам основного общего образования</w:t>
      </w:r>
      <w:r w:rsidR="00D83452" w:rsidRPr="00DA6EEA">
        <w:rPr>
          <w:rFonts w:ascii="Times New Roman" w:hAnsi="Times New Roman" w:cs="Times New Roman"/>
          <w:sz w:val="28"/>
          <w:szCs w:val="28"/>
        </w:rPr>
        <w:t xml:space="preserve">, утвержденным приказом Министерства </w:t>
      </w:r>
      <w:r w:rsidR="00DA6EEA" w:rsidRPr="00DA6EEA">
        <w:rPr>
          <w:rFonts w:ascii="Times New Roman" w:hAnsi="Times New Roman" w:cs="Times New Roman"/>
          <w:sz w:val="28"/>
          <w:szCs w:val="28"/>
        </w:rPr>
        <w:t xml:space="preserve">просвещения </w:t>
      </w:r>
      <w:r w:rsidR="00D83452" w:rsidRPr="00DA6EEA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DA6EEA" w:rsidRPr="00DA6EEA">
        <w:rPr>
          <w:rFonts w:ascii="Times New Roman" w:hAnsi="Times New Roman" w:cs="Times New Roman"/>
          <w:sz w:val="28"/>
          <w:szCs w:val="28"/>
        </w:rPr>
        <w:t>и Рособрнадзора РФ от 07.11.</w:t>
      </w:r>
      <w:r w:rsidR="00DA6EEA" w:rsidRPr="00DA6EEA">
        <w:rPr>
          <w:rFonts w:ascii="Times New Roman" w:hAnsi="Times New Roman"/>
          <w:sz w:val="28"/>
          <w:szCs w:val="28"/>
        </w:rPr>
        <w:t>2018 № 189/1513</w:t>
      </w:r>
      <w:r w:rsidR="00D83452" w:rsidRPr="00DA6EEA">
        <w:rPr>
          <w:rFonts w:ascii="Times New Roman" w:hAnsi="Times New Roman"/>
          <w:sz w:val="28"/>
          <w:szCs w:val="28"/>
        </w:rPr>
        <w:t xml:space="preserve"> (далее – Порядок) и в сроки, установленные </w:t>
      </w:r>
      <w:r w:rsidR="00D83452" w:rsidRPr="00DA6EEA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Российской Федерации</w:t>
      </w:r>
      <w:r w:rsidR="00D83452" w:rsidRPr="00DA6EEA">
        <w:rPr>
          <w:rFonts w:ascii="Times New Roman" w:hAnsi="Times New Roman"/>
          <w:sz w:val="28"/>
          <w:szCs w:val="28"/>
        </w:rPr>
        <w:t>.</w:t>
      </w:r>
    </w:p>
    <w:p w:rsidR="00D765B7" w:rsidRDefault="00D83452" w:rsidP="00D834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452">
        <w:rPr>
          <w:rFonts w:ascii="Times New Roman" w:hAnsi="Times New Roman" w:cs="Times New Roman"/>
          <w:sz w:val="28"/>
          <w:szCs w:val="28"/>
        </w:rPr>
        <w:t>В ГИА-9 приняли у</w:t>
      </w:r>
      <w:r w:rsidR="00072DA5">
        <w:rPr>
          <w:rFonts w:ascii="Times New Roman" w:hAnsi="Times New Roman" w:cs="Times New Roman"/>
          <w:sz w:val="28"/>
          <w:szCs w:val="28"/>
        </w:rPr>
        <w:t xml:space="preserve">частие </w:t>
      </w:r>
      <w:r w:rsidR="00FC5607" w:rsidRPr="00FC5607">
        <w:rPr>
          <w:rFonts w:ascii="Times New Roman" w:hAnsi="Times New Roman" w:cs="Times New Roman"/>
          <w:sz w:val="28"/>
          <w:szCs w:val="28"/>
        </w:rPr>
        <w:t>35</w:t>
      </w:r>
      <w:r w:rsidR="00FC5607">
        <w:rPr>
          <w:rFonts w:ascii="Times New Roman" w:hAnsi="Times New Roman" w:cs="Times New Roman"/>
          <w:sz w:val="28"/>
          <w:szCs w:val="28"/>
        </w:rPr>
        <w:t>5</w:t>
      </w:r>
      <w:r w:rsidR="00072DA5">
        <w:rPr>
          <w:rFonts w:ascii="Times New Roman" w:hAnsi="Times New Roman" w:cs="Times New Roman"/>
          <w:sz w:val="28"/>
          <w:szCs w:val="28"/>
        </w:rPr>
        <w:t xml:space="preserve"> учащихся 9-х классов из 1</w:t>
      </w:r>
      <w:r w:rsidR="00405D8C">
        <w:rPr>
          <w:rFonts w:ascii="Times New Roman" w:hAnsi="Times New Roman" w:cs="Times New Roman"/>
          <w:sz w:val="28"/>
          <w:szCs w:val="28"/>
        </w:rPr>
        <w:t>7</w:t>
      </w:r>
      <w:r w:rsidRPr="00D83452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="00072DA5">
        <w:rPr>
          <w:rFonts w:ascii="Times New Roman" w:hAnsi="Times New Roman" w:cs="Times New Roman"/>
          <w:sz w:val="28"/>
          <w:szCs w:val="28"/>
        </w:rPr>
        <w:t xml:space="preserve"> Цимлянского района</w:t>
      </w:r>
      <w:r w:rsidRPr="00D83452">
        <w:rPr>
          <w:rFonts w:ascii="Times New Roman" w:hAnsi="Times New Roman" w:cs="Times New Roman"/>
          <w:sz w:val="28"/>
          <w:szCs w:val="28"/>
        </w:rPr>
        <w:t>, из них в форме ОГЭ</w:t>
      </w:r>
      <w:r w:rsidR="00072DA5">
        <w:rPr>
          <w:rFonts w:ascii="Times New Roman" w:hAnsi="Times New Roman" w:cs="Times New Roman"/>
          <w:sz w:val="28"/>
          <w:szCs w:val="28"/>
        </w:rPr>
        <w:t xml:space="preserve"> – </w:t>
      </w:r>
      <w:r w:rsidR="00FC5607">
        <w:rPr>
          <w:rFonts w:ascii="Times New Roman" w:hAnsi="Times New Roman" w:cs="Times New Roman"/>
          <w:sz w:val="28"/>
          <w:szCs w:val="28"/>
        </w:rPr>
        <w:t>353</w:t>
      </w:r>
      <w:r>
        <w:rPr>
          <w:rFonts w:ascii="Times New Roman" w:hAnsi="Times New Roman" w:cs="Times New Roman"/>
          <w:sz w:val="28"/>
          <w:szCs w:val="28"/>
        </w:rPr>
        <w:t xml:space="preserve"> учащихся, в форме ГВЭ – 2 учащихся. </w:t>
      </w:r>
      <w:r w:rsidRPr="00FC5607">
        <w:rPr>
          <w:rFonts w:ascii="Times New Roman" w:hAnsi="Times New Roman" w:cs="Times New Roman"/>
          <w:sz w:val="28"/>
          <w:szCs w:val="28"/>
        </w:rPr>
        <w:t>К ГИА</w:t>
      </w:r>
      <w:r w:rsidR="00072DA5" w:rsidRPr="00FC5607">
        <w:rPr>
          <w:rFonts w:ascii="Times New Roman" w:hAnsi="Times New Roman" w:cs="Times New Roman"/>
          <w:sz w:val="28"/>
          <w:szCs w:val="28"/>
        </w:rPr>
        <w:t xml:space="preserve"> </w:t>
      </w:r>
      <w:r w:rsidRPr="00FC5607">
        <w:rPr>
          <w:rFonts w:ascii="Times New Roman" w:hAnsi="Times New Roman" w:cs="Times New Roman"/>
          <w:sz w:val="28"/>
          <w:szCs w:val="28"/>
        </w:rPr>
        <w:t>-</w:t>
      </w:r>
      <w:r w:rsidR="00072DA5" w:rsidRPr="00FC5607">
        <w:rPr>
          <w:rFonts w:ascii="Times New Roman" w:hAnsi="Times New Roman" w:cs="Times New Roman"/>
          <w:sz w:val="28"/>
          <w:szCs w:val="28"/>
        </w:rPr>
        <w:t xml:space="preserve"> </w:t>
      </w:r>
      <w:r w:rsidR="00FC5607" w:rsidRPr="00FC5607">
        <w:rPr>
          <w:rFonts w:ascii="Times New Roman" w:hAnsi="Times New Roman" w:cs="Times New Roman"/>
          <w:sz w:val="28"/>
          <w:szCs w:val="28"/>
        </w:rPr>
        <w:t>9 не допущены 2</w:t>
      </w:r>
      <w:r w:rsidRPr="00FC5607">
        <w:rPr>
          <w:rFonts w:ascii="Times New Roman" w:hAnsi="Times New Roman" w:cs="Times New Roman"/>
          <w:sz w:val="28"/>
          <w:szCs w:val="28"/>
        </w:rPr>
        <w:t xml:space="preserve"> обучающихся (</w:t>
      </w:r>
      <w:r w:rsidR="00072DA5" w:rsidRPr="00FC5607">
        <w:rPr>
          <w:rFonts w:ascii="Times New Roman" w:hAnsi="Times New Roman" w:cs="Times New Roman"/>
          <w:sz w:val="28"/>
          <w:szCs w:val="28"/>
        </w:rPr>
        <w:t>1 чел. - МБОУ</w:t>
      </w:r>
      <w:r w:rsidR="00FC5607" w:rsidRPr="00FC5607">
        <w:rPr>
          <w:rFonts w:ascii="Times New Roman" w:hAnsi="Times New Roman" w:cs="Times New Roman"/>
          <w:sz w:val="28"/>
          <w:szCs w:val="28"/>
        </w:rPr>
        <w:t xml:space="preserve"> Маркинская СОШ,</w:t>
      </w:r>
      <w:r w:rsidR="00072DA5" w:rsidRPr="00FC5607">
        <w:rPr>
          <w:rFonts w:ascii="Times New Roman" w:hAnsi="Times New Roman" w:cs="Times New Roman"/>
          <w:sz w:val="28"/>
          <w:szCs w:val="28"/>
        </w:rPr>
        <w:t xml:space="preserve"> 1 чел. - МБОУ ВСОШ г. Цимлянска</w:t>
      </w:r>
      <w:r w:rsidRPr="00FC5607">
        <w:rPr>
          <w:rFonts w:ascii="Times New Roman" w:hAnsi="Times New Roman" w:cs="Times New Roman"/>
          <w:sz w:val="28"/>
          <w:szCs w:val="28"/>
        </w:rPr>
        <w:t>), имеющ</w:t>
      </w:r>
      <w:r w:rsidR="001041C6" w:rsidRPr="00FC5607">
        <w:rPr>
          <w:rFonts w:ascii="Times New Roman" w:hAnsi="Times New Roman" w:cs="Times New Roman"/>
          <w:sz w:val="28"/>
          <w:szCs w:val="28"/>
        </w:rPr>
        <w:t>ие академическую задолженность.</w:t>
      </w:r>
      <w:r w:rsidR="00104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DA5" w:rsidRDefault="00D83452" w:rsidP="00696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452">
        <w:rPr>
          <w:rFonts w:ascii="Times New Roman" w:hAnsi="Times New Roman" w:cs="Times New Roman"/>
          <w:sz w:val="28"/>
          <w:szCs w:val="28"/>
        </w:rPr>
        <w:t>В разрезе общеобразовательных учреждений количество участников ГИА-9 представлено в таблице 1</w:t>
      </w:r>
      <w:r w:rsidR="00E512B9">
        <w:rPr>
          <w:rFonts w:ascii="Times New Roman" w:hAnsi="Times New Roman" w:cs="Times New Roman"/>
          <w:sz w:val="28"/>
          <w:szCs w:val="28"/>
        </w:rPr>
        <w:t>.</w:t>
      </w:r>
      <w:r w:rsidRPr="00D834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93C" w:rsidRDefault="003E093C" w:rsidP="00696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2DA5" w:rsidRPr="003E093C" w:rsidRDefault="00072DA5" w:rsidP="003E093C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6"/>
        </w:rPr>
      </w:pPr>
      <w:r w:rsidRPr="003E093C">
        <w:rPr>
          <w:rFonts w:ascii="Times New Roman" w:hAnsi="Times New Roman" w:cs="Times New Roman"/>
          <w:b/>
          <w:i/>
          <w:color w:val="000000" w:themeColor="text1"/>
          <w:sz w:val="28"/>
          <w:szCs w:val="26"/>
        </w:rPr>
        <w:t>Таблица 1. Ко</w:t>
      </w:r>
      <w:r w:rsidR="00405D8C">
        <w:rPr>
          <w:rFonts w:ascii="Times New Roman" w:hAnsi="Times New Roman" w:cs="Times New Roman"/>
          <w:b/>
          <w:i/>
          <w:color w:val="000000" w:themeColor="text1"/>
          <w:sz w:val="28"/>
          <w:szCs w:val="26"/>
        </w:rPr>
        <w:t>личество участников ГИА-9 в 2019</w:t>
      </w:r>
      <w:r w:rsidRPr="003E093C">
        <w:rPr>
          <w:rFonts w:ascii="Times New Roman" w:hAnsi="Times New Roman" w:cs="Times New Roman"/>
          <w:b/>
          <w:i/>
          <w:color w:val="000000" w:themeColor="text1"/>
          <w:sz w:val="28"/>
          <w:szCs w:val="26"/>
        </w:rPr>
        <w:t xml:space="preserve"> году</w:t>
      </w:r>
    </w:p>
    <w:tbl>
      <w:tblPr>
        <w:tblStyle w:val="a4"/>
        <w:tblW w:w="10065" w:type="dxa"/>
        <w:tblInd w:w="108" w:type="dxa"/>
        <w:tblLook w:val="04A0"/>
      </w:tblPr>
      <w:tblGrid>
        <w:gridCol w:w="6237"/>
        <w:gridCol w:w="1134"/>
        <w:gridCol w:w="1134"/>
        <w:gridCol w:w="1560"/>
      </w:tblGrid>
      <w:tr w:rsidR="00072DA5" w:rsidRPr="006C29D3" w:rsidTr="00696806">
        <w:trPr>
          <w:trHeight w:val="20"/>
        </w:trPr>
        <w:tc>
          <w:tcPr>
            <w:tcW w:w="62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65B7" w:rsidRPr="006C29D3" w:rsidRDefault="00072DA5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9D3"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</w:t>
            </w:r>
          </w:p>
          <w:p w:rsidR="00072DA5" w:rsidRPr="006C29D3" w:rsidRDefault="00D765B7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9D3">
              <w:rPr>
                <w:rFonts w:ascii="Times New Roman" w:hAnsi="Times New Roman" w:cs="Times New Roman"/>
                <w:sz w:val="26"/>
                <w:szCs w:val="26"/>
              </w:rPr>
              <w:t xml:space="preserve"> Цимлянского района</w:t>
            </w:r>
          </w:p>
        </w:tc>
        <w:tc>
          <w:tcPr>
            <w:tcW w:w="3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072DA5" w:rsidP="00072D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9D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учащихся 9 классов, допущенных к ГИА </w:t>
            </w:r>
            <w:r w:rsidR="00405D8C">
              <w:rPr>
                <w:rFonts w:ascii="Times New Roman" w:hAnsi="Times New Roman" w:cs="Times New Roman"/>
                <w:sz w:val="26"/>
                <w:szCs w:val="26"/>
              </w:rPr>
              <w:t>в 2019</w:t>
            </w:r>
            <w:r w:rsidRPr="006C29D3">
              <w:rPr>
                <w:rFonts w:ascii="Times New Roman" w:hAnsi="Times New Roman" w:cs="Times New Roman"/>
                <w:sz w:val="26"/>
                <w:szCs w:val="26"/>
              </w:rPr>
              <w:t xml:space="preserve"> году (чел)</w:t>
            </w:r>
          </w:p>
        </w:tc>
      </w:tr>
      <w:tr w:rsidR="00072DA5" w:rsidRPr="006C29D3" w:rsidTr="00696806">
        <w:trPr>
          <w:trHeight w:val="20"/>
        </w:trPr>
        <w:tc>
          <w:tcPr>
            <w:tcW w:w="62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72DA5" w:rsidRPr="006C29D3" w:rsidRDefault="00072DA5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072DA5" w:rsidP="00905F49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C29D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072DA5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9D3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</w:tr>
      <w:tr w:rsidR="00072DA5" w:rsidRPr="006C29D3" w:rsidTr="00696806">
        <w:trPr>
          <w:trHeight w:val="20"/>
        </w:trPr>
        <w:tc>
          <w:tcPr>
            <w:tcW w:w="62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072DA5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072DA5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072DA5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9D3">
              <w:rPr>
                <w:rFonts w:ascii="Times New Roman" w:hAnsi="Times New Roman" w:cs="Times New Roman"/>
                <w:sz w:val="26"/>
                <w:szCs w:val="26"/>
              </w:rPr>
              <w:t>в форме ОГЭ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072DA5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9D3">
              <w:rPr>
                <w:rFonts w:ascii="Times New Roman" w:hAnsi="Times New Roman" w:cs="Times New Roman"/>
                <w:sz w:val="26"/>
                <w:szCs w:val="26"/>
              </w:rPr>
              <w:t>в форме ГВЭ</w:t>
            </w:r>
          </w:p>
        </w:tc>
      </w:tr>
      <w:tr w:rsidR="00072DA5" w:rsidRPr="006C29D3" w:rsidTr="00696806">
        <w:trPr>
          <w:trHeight w:val="20"/>
        </w:trPr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2DA5" w:rsidRPr="006C29D3" w:rsidRDefault="00072DA5" w:rsidP="00905F49">
            <w:pPr>
              <w:pStyle w:val="a7"/>
              <w:rPr>
                <w:rFonts w:ascii="Times New Roman" w:hAnsi="Times New Roman"/>
                <w:bCs/>
                <w:sz w:val="26"/>
                <w:szCs w:val="26"/>
              </w:rPr>
            </w:pPr>
            <w:r w:rsidRPr="006C29D3">
              <w:rPr>
                <w:rFonts w:ascii="Times New Roman" w:hAnsi="Times New Roman"/>
                <w:bCs/>
                <w:sz w:val="26"/>
                <w:szCs w:val="26"/>
              </w:rPr>
              <w:t>МБОУ лицей № 1 г. Цимлянска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FE0951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FE0951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FC5607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72DA5" w:rsidRPr="006C29D3" w:rsidTr="00696806">
        <w:trPr>
          <w:trHeight w:val="20"/>
        </w:trPr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072DA5" w:rsidP="00905F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9D3">
              <w:rPr>
                <w:rFonts w:ascii="Times New Roman" w:hAnsi="Times New Roman" w:cs="Times New Roman"/>
                <w:sz w:val="26"/>
                <w:szCs w:val="26"/>
              </w:rPr>
              <w:t>МБОУ СОШ № 2</w:t>
            </w:r>
            <w:r w:rsidRPr="006C29D3">
              <w:rPr>
                <w:rFonts w:ascii="Times New Roman" w:hAnsi="Times New Roman"/>
                <w:bCs/>
                <w:sz w:val="26"/>
                <w:szCs w:val="26"/>
              </w:rPr>
              <w:t xml:space="preserve"> г. Цимлянска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FE0951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FE0951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072DA5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2DA5" w:rsidRPr="006C29D3" w:rsidTr="00696806">
        <w:trPr>
          <w:trHeight w:val="20"/>
        </w:trPr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072DA5" w:rsidP="00905F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9D3">
              <w:rPr>
                <w:rFonts w:ascii="Times New Roman" w:hAnsi="Times New Roman" w:cs="Times New Roman"/>
                <w:sz w:val="26"/>
                <w:szCs w:val="26"/>
              </w:rPr>
              <w:t>МБОУ СОШ № 3</w:t>
            </w:r>
            <w:r w:rsidRPr="006C29D3">
              <w:rPr>
                <w:rFonts w:ascii="Times New Roman" w:hAnsi="Times New Roman"/>
                <w:bCs/>
                <w:sz w:val="26"/>
                <w:szCs w:val="26"/>
              </w:rPr>
              <w:t xml:space="preserve"> г. Цимлянска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FE0951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FE0951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072DA5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2DA5" w:rsidRPr="006C29D3" w:rsidTr="00696806">
        <w:trPr>
          <w:trHeight w:val="20"/>
        </w:trPr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072DA5" w:rsidP="00905F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9D3">
              <w:rPr>
                <w:rFonts w:ascii="Times New Roman" w:hAnsi="Times New Roman" w:cs="Times New Roman"/>
                <w:sz w:val="26"/>
                <w:szCs w:val="26"/>
              </w:rPr>
              <w:t xml:space="preserve">МБОУ ВСОШ </w:t>
            </w:r>
            <w:r w:rsidRPr="006C29D3">
              <w:rPr>
                <w:rFonts w:ascii="Times New Roman" w:hAnsi="Times New Roman"/>
                <w:bCs/>
                <w:sz w:val="26"/>
                <w:szCs w:val="26"/>
              </w:rPr>
              <w:t>г. Цимлянска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FE0951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6127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FE0951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072DA5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2DA5" w:rsidRPr="006C29D3" w:rsidTr="00696806">
        <w:trPr>
          <w:trHeight w:val="20"/>
        </w:trPr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072DA5" w:rsidP="00905F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9D3">
              <w:rPr>
                <w:rFonts w:ascii="Times New Roman" w:hAnsi="Times New Roman" w:cs="Times New Roman"/>
                <w:sz w:val="26"/>
                <w:szCs w:val="26"/>
              </w:rPr>
              <w:t>МБОУ Красноярская 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FE0951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FE0951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072DA5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2DA5" w:rsidRPr="006C29D3" w:rsidTr="00696806">
        <w:trPr>
          <w:trHeight w:val="20"/>
        </w:trPr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072DA5" w:rsidP="00905F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9D3">
              <w:rPr>
                <w:rFonts w:ascii="Times New Roman" w:hAnsi="Times New Roman" w:cs="Times New Roman"/>
                <w:sz w:val="26"/>
                <w:szCs w:val="26"/>
              </w:rPr>
              <w:t>МБОУ Калининская 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56127C" w:rsidP="0056127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56127C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072DA5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2DA5" w:rsidRPr="006C29D3" w:rsidTr="00696806">
        <w:trPr>
          <w:trHeight w:val="20"/>
        </w:trPr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072DA5" w:rsidP="00905F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9D3">
              <w:rPr>
                <w:rFonts w:ascii="Times New Roman" w:hAnsi="Times New Roman" w:cs="Times New Roman"/>
                <w:sz w:val="26"/>
                <w:szCs w:val="26"/>
              </w:rPr>
              <w:t>МБОУ Камышевская СКОШ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56127C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56127C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072DA5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2DA5" w:rsidRPr="006C29D3" w:rsidTr="00696806">
        <w:trPr>
          <w:trHeight w:val="20"/>
        </w:trPr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072DA5" w:rsidP="00905F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9D3">
              <w:rPr>
                <w:rFonts w:ascii="Times New Roman" w:hAnsi="Times New Roman" w:cs="Times New Roman"/>
                <w:sz w:val="26"/>
                <w:szCs w:val="26"/>
              </w:rPr>
              <w:t>МБОУ Маркинская 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56127C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56127C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072DA5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2DA5" w:rsidRPr="006C29D3" w:rsidTr="00696806">
        <w:trPr>
          <w:trHeight w:val="20"/>
        </w:trPr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072DA5" w:rsidP="00905F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9D3">
              <w:rPr>
                <w:rFonts w:ascii="Times New Roman" w:hAnsi="Times New Roman" w:cs="Times New Roman"/>
                <w:sz w:val="26"/>
                <w:szCs w:val="26"/>
              </w:rPr>
              <w:t>МБОУ Паршиковская 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56127C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56127C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072DA5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2DA5" w:rsidRPr="006C29D3" w:rsidTr="00696806">
        <w:trPr>
          <w:trHeight w:val="20"/>
        </w:trPr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072DA5" w:rsidP="00905F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9D3">
              <w:rPr>
                <w:rFonts w:ascii="Times New Roman" w:hAnsi="Times New Roman" w:cs="Times New Roman"/>
                <w:sz w:val="26"/>
                <w:szCs w:val="26"/>
              </w:rPr>
              <w:t>МБОУ Новоцимлянская 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56127C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56127C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072DA5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12B9" w:rsidRPr="006C29D3" w:rsidTr="00696806">
        <w:trPr>
          <w:trHeight w:val="20"/>
        </w:trPr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2B9" w:rsidRPr="006C29D3" w:rsidRDefault="00E512B9" w:rsidP="00905F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9D3">
              <w:rPr>
                <w:rFonts w:ascii="Times New Roman" w:hAnsi="Times New Roman" w:cs="Times New Roman"/>
                <w:sz w:val="26"/>
                <w:szCs w:val="26"/>
              </w:rPr>
              <w:t>МБОУ Лозновская СОШ им.Т.А.Аббясева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2B9" w:rsidRPr="006C29D3" w:rsidRDefault="0056127C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2B9" w:rsidRPr="006C29D3" w:rsidRDefault="0056127C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2B9" w:rsidRPr="006C29D3" w:rsidRDefault="00FC5607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72DA5" w:rsidRPr="006C29D3" w:rsidTr="00696806">
        <w:trPr>
          <w:trHeight w:val="20"/>
        </w:trPr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072DA5" w:rsidP="00905F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9D3">
              <w:rPr>
                <w:rFonts w:ascii="Times New Roman" w:hAnsi="Times New Roman" w:cs="Times New Roman"/>
                <w:sz w:val="26"/>
                <w:szCs w:val="26"/>
              </w:rPr>
              <w:t>МБОУ Саркеловская 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56127C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56127C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072DA5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2DA5" w:rsidRPr="006C29D3" w:rsidTr="00696806">
        <w:trPr>
          <w:trHeight w:val="20"/>
        </w:trPr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072DA5" w:rsidP="00905F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9D3">
              <w:rPr>
                <w:rFonts w:ascii="Times New Roman" w:hAnsi="Times New Roman" w:cs="Times New Roman"/>
                <w:sz w:val="26"/>
                <w:szCs w:val="26"/>
              </w:rPr>
              <w:t>МБОУ Дубравненская ООШ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FC5607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FC5607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072DA5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5607" w:rsidRPr="006C29D3" w:rsidTr="00696806">
        <w:trPr>
          <w:trHeight w:val="20"/>
        </w:trPr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607" w:rsidRPr="006C29D3" w:rsidRDefault="00FC5607" w:rsidP="00905F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Лозновская ООШ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607" w:rsidRPr="006C29D3" w:rsidRDefault="00FC5607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607" w:rsidRPr="006C29D3" w:rsidRDefault="00FC5607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607" w:rsidRPr="006C29D3" w:rsidRDefault="00FC5607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2DA5" w:rsidRPr="006C29D3" w:rsidTr="00696806">
        <w:trPr>
          <w:trHeight w:val="20"/>
        </w:trPr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072DA5" w:rsidP="00905F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9D3">
              <w:rPr>
                <w:rFonts w:ascii="Times New Roman" w:hAnsi="Times New Roman" w:cs="Times New Roman"/>
                <w:sz w:val="26"/>
                <w:szCs w:val="26"/>
              </w:rPr>
              <w:t>МБОУ Антоновская ООШ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FC5607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FC5607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072DA5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2DA5" w:rsidRPr="006C29D3" w:rsidTr="00696806">
        <w:trPr>
          <w:trHeight w:val="216"/>
        </w:trPr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072DA5" w:rsidP="00905F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9D3">
              <w:rPr>
                <w:rFonts w:ascii="Times New Roman" w:hAnsi="Times New Roman" w:cs="Times New Roman"/>
                <w:sz w:val="26"/>
                <w:szCs w:val="26"/>
              </w:rPr>
              <w:t>МБОУ Хорошевская ООШ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FC5607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FC5607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072DA5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2DA5" w:rsidRPr="006C29D3" w:rsidTr="00696806">
        <w:trPr>
          <w:trHeight w:val="216"/>
        </w:trPr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072DA5" w:rsidP="00905F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9D3">
              <w:rPr>
                <w:rFonts w:ascii="Times New Roman" w:hAnsi="Times New Roman" w:cs="Times New Roman"/>
                <w:sz w:val="26"/>
                <w:szCs w:val="26"/>
              </w:rPr>
              <w:t>ГБОУ РО школа-интернат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56127C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56127C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072DA5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72DA5" w:rsidRPr="006C29D3" w:rsidTr="00696806">
        <w:trPr>
          <w:trHeight w:val="216"/>
        </w:trPr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072DA5" w:rsidP="00D765B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29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Всего по </w:t>
            </w:r>
            <w:r w:rsidR="00D765B7" w:rsidRPr="006C29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56127C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56127C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A5" w:rsidRPr="006C29D3" w:rsidRDefault="0056127C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</w:tbl>
    <w:p w:rsidR="00072DA5" w:rsidRPr="006C29D3" w:rsidRDefault="00072DA5" w:rsidP="00072DA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3452" w:rsidRDefault="00B33F15" w:rsidP="00D8345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83452" w:rsidRPr="00D83452">
        <w:rPr>
          <w:rFonts w:ascii="Times New Roman" w:hAnsi="Times New Roman" w:cs="Times New Roman"/>
          <w:b/>
          <w:sz w:val="28"/>
          <w:szCs w:val="28"/>
        </w:rPr>
        <w:t>Условия, созданные для проведения ГИА</w:t>
      </w:r>
      <w:r w:rsidR="00DC37AE">
        <w:rPr>
          <w:rFonts w:ascii="Times New Roman" w:hAnsi="Times New Roman" w:cs="Times New Roman"/>
          <w:b/>
          <w:sz w:val="28"/>
          <w:szCs w:val="28"/>
        </w:rPr>
        <w:t>.</w:t>
      </w:r>
    </w:p>
    <w:p w:rsidR="00FE0951" w:rsidRDefault="00D83452" w:rsidP="00FE095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951">
        <w:rPr>
          <w:rFonts w:ascii="Times New Roman" w:hAnsi="Times New Roman" w:cs="Times New Roman"/>
          <w:sz w:val="28"/>
          <w:szCs w:val="28"/>
        </w:rPr>
        <w:t>С целью организованного проведения ГИА-9 обеспечены условия в соответствии с требованиями Порядка, методическими рекомендациями</w:t>
      </w:r>
      <w:r w:rsidR="00D765B7" w:rsidRPr="00FE0951">
        <w:rPr>
          <w:rFonts w:ascii="Times New Roman" w:hAnsi="Times New Roman" w:cs="Times New Roman"/>
          <w:sz w:val="28"/>
          <w:szCs w:val="28"/>
        </w:rPr>
        <w:t>, утвержденных</w:t>
      </w:r>
      <w:r w:rsidR="00CF2689" w:rsidRPr="00FE0951">
        <w:rPr>
          <w:rFonts w:ascii="Times New Roman" w:hAnsi="Times New Roman" w:cs="Times New Roman"/>
          <w:sz w:val="28"/>
          <w:szCs w:val="28"/>
        </w:rPr>
        <w:t xml:space="preserve"> Федеральной службой</w:t>
      </w:r>
      <w:r w:rsidRPr="00FE0951">
        <w:rPr>
          <w:rFonts w:ascii="Times New Roman" w:hAnsi="Times New Roman" w:cs="Times New Roman"/>
          <w:sz w:val="28"/>
          <w:szCs w:val="28"/>
        </w:rPr>
        <w:t xml:space="preserve"> по надзору и контролю в сфере образования и науки Российской Федерации (письмо </w:t>
      </w:r>
      <w:r w:rsidR="006D2835" w:rsidRPr="00FE0951">
        <w:rPr>
          <w:rFonts w:ascii="Times New Roman" w:hAnsi="Times New Roman" w:cs="Times New Roman"/>
          <w:sz w:val="28"/>
          <w:szCs w:val="28"/>
        </w:rPr>
        <w:t xml:space="preserve">Рособрнадзора от </w:t>
      </w:r>
      <w:r w:rsidR="00FE0951" w:rsidRPr="00FE0951">
        <w:rPr>
          <w:rFonts w:ascii="Times New Roman" w:hAnsi="Times New Roman" w:cs="Times New Roman"/>
          <w:sz w:val="28"/>
          <w:szCs w:val="28"/>
        </w:rPr>
        <w:t>23.04.2019 № 10-302</w:t>
      </w:r>
      <w:r w:rsidRPr="00FE0951">
        <w:rPr>
          <w:rFonts w:ascii="Times New Roman" w:hAnsi="Times New Roman" w:cs="Times New Roman"/>
          <w:sz w:val="28"/>
          <w:szCs w:val="28"/>
        </w:rPr>
        <w:t>) (далее - методические рекомендации).</w:t>
      </w:r>
      <w:r w:rsidR="006D2835" w:rsidRPr="00FE09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2B9" w:rsidRDefault="00D83452" w:rsidP="00FE095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452">
        <w:rPr>
          <w:rFonts w:ascii="Times New Roman" w:hAnsi="Times New Roman" w:cs="Times New Roman"/>
          <w:sz w:val="28"/>
          <w:szCs w:val="28"/>
        </w:rPr>
        <w:t xml:space="preserve">Проведение ГИА-9 на территории </w:t>
      </w:r>
      <w:r w:rsidR="00E512B9">
        <w:rPr>
          <w:rFonts w:ascii="Times New Roman" w:hAnsi="Times New Roman" w:cs="Times New Roman"/>
          <w:sz w:val="28"/>
          <w:szCs w:val="28"/>
        </w:rPr>
        <w:t xml:space="preserve">Цимлянский </w:t>
      </w:r>
      <w:r w:rsidRPr="00D83452">
        <w:rPr>
          <w:rFonts w:ascii="Times New Roman" w:hAnsi="Times New Roman" w:cs="Times New Roman"/>
          <w:sz w:val="28"/>
          <w:szCs w:val="28"/>
        </w:rPr>
        <w:t xml:space="preserve">района организовано в ППЭ на базе трех </w:t>
      </w:r>
      <w:r w:rsidR="00E512B9">
        <w:rPr>
          <w:rFonts w:ascii="Times New Roman" w:hAnsi="Times New Roman" w:cs="Times New Roman"/>
          <w:sz w:val="28"/>
          <w:szCs w:val="28"/>
        </w:rPr>
        <w:t>образовательных организаций:</w:t>
      </w:r>
    </w:p>
    <w:p w:rsidR="00E512B9" w:rsidRDefault="00E512B9" w:rsidP="00D8345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ППЭ ОГЭ  № 5700 - МБОУ лицей </w:t>
      </w:r>
      <w:r w:rsidR="001041C6">
        <w:rPr>
          <w:rFonts w:ascii="Times New Roman" w:hAnsi="Times New Roman" w:cs="Times New Roman"/>
          <w:sz w:val="28"/>
          <w:szCs w:val="28"/>
        </w:rPr>
        <w:t>№ 1 г.</w:t>
      </w:r>
      <w:r w:rsidR="006968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Цимлянска;</w:t>
      </w:r>
    </w:p>
    <w:p w:rsidR="00E512B9" w:rsidRDefault="00E512B9" w:rsidP="00D8345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ППЭ ОГЭ № 5701  и П</w:t>
      </w:r>
      <w:r w:rsidR="001041C6">
        <w:rPr>
          <w:rFonts w:ascii="Times New Roman" w:hAnsi="Times New Roman" w:cs="Times New Roman"/>
          <w:sz w:val="28"/>
          <w:szCs w:val="28"/>
        </w:rPr>
        <w:t>ПЭ ГВЭ № 5772 - МБОУ СОШ № 2 г.</w:t>
      </w:r>
      <w:r w:rsidR="006968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Цимлянска;</w:t>
      </w:r>
    </w:p>
    <w:p w:rsidR="00E512B9" w:rsidRDefault="00E512B9" w:rsidP="00D8345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ППЭ ОГЭ № 5703 - МБОУ Красноярская СОШ.</w:t>
      </w:r>
    </w:p>
    <w:p w:rsidR="00FE0951" w:rsidRDefault="00FE0951" w:rsidP="00D8345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3452" w:rsidRPr="00D83452" w:rsidRDefault="00D83452" w:rsidP="00D8345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83452">
        <w:rPr>
          <w:rFonts w:ascii="Times New Roman" w:hAnsi="Times New Roman"/>
          <w:sz w:val="28"/>
          <w:szCs w:val="28"/>
        </w:rPr>
        <w:t>Работу обеспечивали:</w:t>
      </w:r>
    </w:p>
    <w:p w:rsidR="00D83452" w:rsidRPr="00D83452" w:rsidRDefault="00E512B9" w:rsidP="00D8345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</w:t>
      </w:r>
      <w:r w:rsidR="00D83452" w:rsidRPr="00D83452">
        <w:rPr>
          <w:rFonts w:ascii="Times New Roman" w:hAnsi="Times New Roman" w:cs="Times New Roman"/>
          <w:sz w:val="28"/>
          <w:szCs w:val="28"/>
        </w:rPr>
        <w:t xml:space="preserve"> уполномочен</w:t>
      </w:r>
      <w:r w:rsidR="00405D8C">
        <w:rPr>
          <w:rFonts w:ascii="Times New Roman" w:hAnsi="Times New Roman" w:cs="Times New Roman"/>
          <w:sz w:val="28"/>
          <w:szCs w:val="28"/>
        </w:rPr>
        <w:t>ных представителей Г</w:t>
      </w:r>
      <w:r>
        <w:rPr>
          <w:rFonts w:ascii="Times New Roman" w:hAnsi="Times New Roman" w:cs="Times New Roman"/>
          <w:sz w:val="28"/>
          <w:szCs w:val="28"/>
        </w:rPr>
        <w:t>ЭК: Горук Н.А., старший инспектор отдела образования, Харитонова Е.Ю., методист РМК, Мевша И.В., методист РМК,  Карулина Л.И., методист РМК.</w:t>
      </w:r>
    </w:p>
    <w:p w:rsidR="00E512B9" w:rsidRDefault="00D83452" w:rsidP="00D8345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2B9">
        <w:rPr>
          <w:rFonts w:ascii="Times New Roman" w:hAnsi="Times New Roman" w:cs="Times New Roman"/>
          <w:sz w:val="28"/>
          <w:szCs w:val="28"/>
        </w:rPr>
        <w:t xml:space="preserve">- </w:t>
      </w:r>
      <w:r w:rsidR="00DC37AE">
        <w:rPr>
          <w:rFonts w:ascii="Times New Roman" w:hAnsi="Times New Roman" w:cs="Times New Roman"/>
          <w:sz w:val="28"/>
          <w:szCs w:val="28"/>
        </w:rPr>
        <w:t xml:space="preserve"> </w:t>
      </w:r>
      <w:r w:rsidRPr="00E512B9">
        <w:rPr>
          <w:rFonts w:ascii="Times New Roman" w:hAnsi="Times New Roman" w:cs="Times New Roman"/>
          <w:sz w:val="28"/>
          <w:szCs w:val="28"/>
        </w:rPr>
        <w:t xml:space="preserve">руководители ППЭ: в форме ОГЭ - </w:t>
      </w:r>
      <w:r w:rsidR="00405D8C">
        <w:rPr>
          <w:rFonts w:ascii="Times New Roman" w:hAnsi="Times New Roman" w:cs="Times New Roman"/>
          <w:sz w:val="28"/>
          <w:szCs w:val="28"/>
        </w:rPr>
        <w:t>Кривошлыкова С.В.</w:t>
      </w:r>
      <w:r w:rsidR="00E512B9">
        <w:rPr>
          <w:rFonts w:ascii="Times New Roman" w:hAnsi="Times New Roman" w:cs="Times New Roman"/>
          <w:sz w:val="28"/>
          <w:szCs w:val="28"/>
        </w:rPr>
        <w:t>,</w:t>
      </w:r>
      <w:r w:rsidR="00405D8C">
        <w:rPr>
          <w:rFonts w:ascii="Times New Roman" w:hAnsi="Times New Roman" w:cs="Times New Roman"/>
          <w:sz w:val="28"/>
          <w:szCs w:val="28"/>
        </w:rPr>
        <w:t xml:space="preserve"> заместитель директора по УВР</w:t>
      </w:r>
      <w:r w:rsidR="00E512B9">
        <w:rPr>
          <w:rFonts w:ascii="Times New Roman" w:hAnsi="Times New Roman" w:cs="Times New Roman"/>
          <w:sz w:val="28"/>
          <w:szCs w:val="28"/>
        </w:rPr>
        <w:t xml:space="preserve"> МБОУ лицея № 1 г. Цимлянска, </w:t>
      </w:r>
      <w:r w:rsidR="00405D8C">
        <w:rPr>
          <w:rFonts w:ascii="Times New Roman" w:hAnsi="Times New Roman" w:cs="Times New Roman"/>
          <w:sz w:val="28"/>
          <w:szCs w:val="28"/>
        </w:rPr>
        <w:t>Добрынина Е.</w:t>
      </w:r>
      <w:r w:rsidR="00FC5607">
        <w:rPr>
          <w:rFonts w:ascii="Times New Roman" w:hAnsi="Times New Roman" w:cs="Times New Roman"/>
          <w:sz w:val="28"/>
          <w:szCs w:val="28"/>
        </w:rPr>
        <w:t>А., заместитель директора по УВР</w:t>
      </w:r>
      <w:r w:rsidR="00405D8C">
        <w:rPr>
          <w:rFonts w:ascii="Times New Roman" w:hAnsi="Times New Roman" w:cs="Times New Roman"/>
          <w:sz w:val="28"/>
          <w:szCs w:val="28"/>
        </w:rPr>
        <w:t xml:space="preserve"> МБОУ СОШ № 2 г. Цимлянска, Бондаренко А.В., учитель английского языка </w:t>
      </w:r>
      <w:r w:rsidR="00E512B9">
        <w:rPr>
          <w:rFonts w:ascii="Times New Roman" w:hAnsi="Times New Roman" w:cs="Times New Roman"/>
          <w:sz w:val="28"/>
          <w:szCs w:val="28"/>
        </w:rPr>
        <w:t xml:space="preserve">МБОУ Красноярской СОШ; в форме ГВЭ - </w:t>
      </w:r>
      <w:r w:rsidR="00405D8C">
        <w:rPr>
          <w:rFonts w:ascii="Times New Roman" w:hAnsi="Times New Roman" w:cs="Times New Roman"/>
          <w:sz w:val="28"/>
          <w:szCs w:val="28"/>
        </w:rPr>
        <w:t>Кузнецова Е.Б., заместитель директора по УВР МБОУ СОШ № 2 г. Цимлянска</w:t>
      </w:r>
      <w:r w:rsidR="00FE0951">
        <w:rPr>
          <w:rFonts w:ascii="Times New Roman" w:hAnsi="Times New Roman" w:cs="Times New Roman"/>
          <w:sz w:val="28"/>
          <w:szCs w:val="28"/>
        </w:rPr>
        <w:t>.</w:t>
      </w:r>
    </w:p>
    <w:p w:rsidR="00D83452" w:rsidRPr="00D83452" w:rsidRDefault="00E512B9" w:rsidP="00D8345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3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технических специалиста</w:t>
      </w:r>
      <w:r w:rsidR="00D83452" w:rsidRPr="00D83452">
        <w:rPr>
          <w:rFonts w:ascii="Times New Roman" w:hAnsi="Times New Roman" w:cs="Times New Roman"/>
          <w:sz w:val="28"/>
          <w:szCs w:val="28"/>
        </w:rPr>
        <w:t>;</w:t>
      </w:r>
    </w:p>
    <w:p w:rsidR="00D83452" w:rsidRPr="00E512B9" w:rsidRDefault="00D83452" w:rsidP="00D8345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452">
        <w:rPr>
          <w:rFonts w:ascii="Times New Roman" w:hAnsi="Times New Roman" w:cs="Times New Roman"/>
          <w:sz w:val="28"/>
          <w:szCs w:val="28"/>
        </w:rPr>
        <w:t xml:space="preserve">- </w:t>
      </w:r>
      <w:r w:rsidR="00DC37AE">
        <w:rPr>
          <w:rFonts w:ascii="Times New Roman" w:hAnsi="Times New Roman" w:cs="Times New Roman"/>
          <w:sz w:val="28"/>
          <w:szCs w:val="28"/>
        </w:rPr>
        <w:t xml:space="preserve"> </w:t>
      </w:r>
      <w:r w:rsidR="008061C9">
        <w:rPr>
          <w:rFonts w:ascii="Times New Roman" w:hAnsi="Times New Roman" w:cs="Times New Roman"/>
          <w:sz w:val="28"/>
          <w:szCs w:val="28"/>
        </w:rPr>
        <w:t>107</w:t>
      </w:r>
      <w:r w:rsidR="00E512B9" w:rsidRPr="00E512B9">
        <w:rPr>
          <w:rFonts w:ascii="Times New Roman" w:hAnsi="Times New Roman" w:cs="Times New Roman"/>
          <w:sz w:val="28"/>
          <w:szCs w:val="28"/>
        </w:rPr>
        <w:t xml:space="preserve"> </w:t>
      </w:r>
      <w:r w:rsidRPr="00E512B9">
        <w:rPr>
          <w:rFonts w:ascii="Times New Roman" w:hAnsi="Times New Roman" w:cs="Times New Roman"/>
          <w:sz w:val="28"/>
          <w:szCs w:val="28"/>
        </w:rPr>
        <w:t xml:space="preserve"> организаторов в аудитории и вне аудитории</w:t>
      </w:r>
      <w:r w:rsidR="008061C9">
        <w:rPr>
          <w:rFonts w:ascii="Times New Roman" w:hAnsi="Times New Roman" w:cs="Times New Roman"/>
          <w:sz w:val="28"/>
          <w:szCs w:val="28"/>
        </w:rPr>
        <w:t>;</w:t>
      </w:r>
    </w:p>
    <w:p w:rsidR="00E512B9" w:rsidRDefault="00E512B9" w:rsidP="00E512B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2B9">
        <w:rPr>
          <w:rFonts w:ascii="Times New Roman" w:hAnsi="Times New Roman" w:cs="Times New Roman"/>
          <w:sz w:val="28"/>
          <w:szCs w:val="28"/>
        </w:rPr>
        <w:t xml:space="preserve">- </w:t>
      </w:r>
      <w:r w:rsidR="00DC37AE">
        <w:rPr>
          <w:rFonts w:ascii="Times New Roman" w:hAnsi="Times New Roman" w:cs="Times New Roman"/>
          <w:sz w:val="28"/>
          <w:szCs w:val="28"/>
        </w:rPr>
        <w:t xml:space="preserve"> </w:t>
      </w:r>
      <w:r w:rsidRPr="00E512B9">
        <w:rPr>
          <w:rFonts w:ascii="Times New Roman" w:hAnsi="Times New Roman" w:cs="Times New Roman"/>
          <w:sz w:val="28"/>
          <w:szCs w:val="28"/>
        </w:rPr>
        <w:t>2 лаборанта</w:t>
      </w:r>
      <w:r w:rsidR="00D83452" w:rsidRPr="00E512B9">
        <w:rPr>
          <w:rFonts w:ascii="Times New Roman" w:hAnsi="Times New Roman" w:cs="Times New Roman"/>
          <w:sz w:val="28"/>
          <w:szCs w:val="28"/>
        </w:rPr>
        <w:t>.</w:t>
      </w:r>
    </w:p>
    <w:p w:rsidR="00E512B9" w:rsidRPr="00D83452" w:rsidRDefault="00DC37AE" w:rsidP="00E512B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аудитории</w:t>
      </w:r>
      <w:r w:rsidR="00CF268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2B9">
        <w:rPr>
          <w:rFonts w:ascii="Times New Roman" w:hAnsi="Times New Roman" w:cs="Times New Roman"/>
          <w:sz w:val="28"/>
          <w:szCs w:val="28"/>
        </w:rPr>
        <w:t xml:space="preserve">ППЭ оснащены системой видеонаблюдения в режиме </w:t>
      </w:r>
      <w:r w:rsidR="00E512B9">
        <w:rPr>
          <w:rFonts w:ascii="Times New Roman" w:hAnsi="Times New Roman" w:cs="Times New Roman"/>
          <w:sz w:val="28"/>
          <w:szCs w:val="28"/>
          <w:lang w:val="en-US"/>
        </w:rPr>
        <w:t>off</w:t>
      </w:r>
      <w:r w:rsidR="00E512B9" w:rsidRPr="00E512B9">
        <w:rPr>
          <w:rFonts w:ascii="Times New Roman" w:hAnsi="Times New Roman" w:cs="Times New Roman"/>
          <w:sz w:val="28"/>
          <w:szCs w:val="28"/>
        </w:rPr>
        <w:t>-</w:t>
      </w:r>
      <w:r w:rsidR="00E512B9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="00E512B9" w:rsidRPr="00E512B9">
        <w:rPr>
          <w:rFonts w:ascii="Times New Roman" w:hAnsi="Times New Roman" w:cs="Times New Roman"/>
          <w:sz w:val="28"/>
          <w:szCs w:val="28"/>
        </w:rPr>
        <w:t>.</w:t>
      </w:r>
      <w:r w:rsidR="00E512B9">
        <w:rPr>
          <w:rFonts w:ascii="Times New Roman" w:hAnsi="Times New Roman" w:cs="Times New Roman"/>
          <w:sz w:val="28"/>
          <w:szCs w:val="28"/>
        </w:rPr>
        <w:t xml:space="preserve">  </w:t>
      </w:r>
      <w:r w:rsidR="00CF2689">
        <w:rPr>
          <w:rFonts w:ascii="Times New Roman" w:hAnsi="Times New Roman" w:cs="Times New Roman"/>
          <w:sz w:val="28"/>
          <w:szCs w:val="28"/>
        </w:rPr>
        <w:t xml:space="preserve">Во </w:t>
      </w:r>
      <w:r w:rsidR="00D83452" w:rsidRPr="00D83452">
        <w:rPr>
          <w:rFonts w:ascii="Times New Roman" w:hAnsi="Times New Roman" w:cs="Times New Roman"/>
          <w:sz w:val="28"/>
          <w:szCs w:val="28"/>
        </w:rPr>
        <w:t xml:space="preserve">всех ППЭ организацию пропускного режима осуществляли организаторы вне аудитории, </w:t>
      </w:r>
      <w:r w:rsidR="00E512B9">
        <w:rPr>
          <w:rFonts w:ascii="Times New Roman" w:hAnsi="Times New Roman" w:cs="Times New Roman"/>
          <w:sz w:val="28"/>
          <w:szCs w:val="28"/>
        </w:rPr>
        <w:t xml:space="preserve">прошедшие специальный инструктаж. </w:t>
      </w:r>
      <w:r w:rsidR="00E512B9" w:rsidRPr="00D83452">
        <w:rPr>
          <w:rFonts w:ascii="Times New Roman" w:hAnsi="Times New Roman" w:cs="Times New Roman"/>
          <w:sz w:val="28"/>
          <w:szCs w:val="28"/>
        </w:rPr>
        <w:t xml:space="preserve">Охрану общественного порядка, на территории </w:t>
      </w:r>
      <w:r w:rsidR="00E512B9">
        <w:rPr>
          <w:rFonts w:ascii="Times New Roman" w:hAnsi="Times New Roman" w:cs="Times New Roman"/>
          <w:sz w:val="28"/>
          <w:szCs w:val="28"/>
        </w:rPr>
        <w:t xml:space="preserve"> ППЭ </w:t>
      </w:r>
      <w:r w:rsidR="00E512B9" w:rsidRPr="00D83452">
        <w:rPr>
          <w:rFonts w:ascii="Times New Roman" w:hAnsi="Times New Roman" w:cs="Times New Roman"/>
          <w:sz w:val="28"/>
          <w:szCs w:val="28"/>
        </w:rPr>
        <w:t>осуществляли сотрудники</w:t>
      </w:r>
      <w:r w:rsidR="00E512B9">
        <w:rPr>
          <w:rFonts w:ascii="Times New Roman" w:hAnsi="Times New Roman" w:cs="Times New Roman"/>
          <w:sz w:val="28"/>
          <w:szCs w:val="28"/>
        </w:rPr>
        <w:t xml:space="preserve"> </w:t>
      </w:r>
      <w:r w:rsidR="00E512B9" w:rsidRPr="00E512B9">
        <w:rPr>
          <w:rFonts w:ascii="Times New Roman" w:hAnsi="Times New Roman" w:cs="Times New Roman"/>
          <w:sz w:val="28"/>
          <w:szCs w:val="28"/>
        </w:rPr>
        <w:t>Отделения полиции  № 5 Межмуниципального управления МВД России «Волгодонское»</w:t>
      </w:r>
      <w:r w:rsidR="00E512B9">
        <w:rPr>
          <w:rFonts w:ascii="Times New Roman" w:hAnsi="Times New Roman" w:cs="Times New Roman"/>
          <w:sz w:val="28"/>
          <w:szCs w:val="28"/>
        </w:rPr>
        <w:t>.</w:t>
      </w:r>
    </w:p>
    <w:p w:rsidR="00E512B9" w:rsidRDefault="00E512B9" w:rsidP="00E512B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83452" w:rsidRPr="00D83452">
        <w:rPr>
          <w:rFonts w:ascii="Times New Roman" w:hAnsi="Times New Roman" w:cs="Times New Roman"/>
          <w:sz w:val="28"/>
          <w:szCs w:val="28"/>
        </w:rPr>
        <w:t>едицинское обслуживан</w:t>
      </w:r>
      <w:r w:rsidR="00CF2689">
        <w:rPr>
          <w:rFonts w:ascii="Times New Roman" w:hAnsi="Times New Roman" w:cs="Times New Roman"/>
          <w:sz w:val="28"/>
          <w:szCs w:val="28"/>
        </w:rPr>
        <w:t>ие участников ГИА-9 осуществлялось медицинскими работниками</w:t>
      </w:r>
      <w:r w:rsidR="00D83452" w:rsidRPr="00D83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МБУЗ «Цимлянской районной больницы». </w:t>
      </w:r>
    </w:p>
    <w:p w:rsidR="00E512B9" w:rsidRPr="00E512B9" w:rsidRDefault="00E512B9" w:rsidP="00E51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12B9">
        <w:rPr>
          <w:rFonts w:ascii="Times New Roman" w:eastAsia="Times New Roman" w:hAnsi="Times New Roman" w:cs="Times New Roman"/>
          <w:sz w:val="28"/>
          <w:szCs w:val="24"/>
          <w:lang w:eastAsia="ru-RU"/>
        </w:rPr>
        <w:t>Службы Цимлянского района, обеспечивающие подачу электроэнергии, интернета во время проведения экзаменов, обеспечили бесперебойную работу.</w:t>
      </w:r>
    </w:p>
    <w:p w:rsidR="00D83452" w:rsidRPr="00D83452" w:rsidRDefault="00CF2689" w:rsidP="00E512B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Доставку</w:t>
      </w:r>
      <w:r w:rsidR="00D83452" w:rsidRPr="00D83452">
        <w:rPr>
          <w:rFonts w:ascii="Times New Roman" w:hAnsi="Times New Roman" w:cs="Times New Roman"/>
          <w:sz w:val="28"/>
          <w:szCs w:val="28"/>
        </w:rPr>
        <w:t xml:space="preserve"> экзаменационных</w:t>
      </w:r>
      <w:r>
        <w:rPr>
          <w:rFonts w:ascii="Times New Roman" w:hAnsi="Times New Roman" w:cs="Times New Roman"/>
          <w:sz w:val="28"/>
          <w:szCs w:val="28"/>
        </w:rPr>
        <w:t xml:space="preserve"> материалов в ППЭ осуществляли</w:t>
      </w:r>
      <w:r w:rsidR="00D83452" w:rsidRPr="00D83452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полномоченные представители</w:t>
      </w:r>
      <w:r w:rsidR="00405D8C">
        <w:rPr>
          <w:rFonts w:ascii="Times New Roman" w:hAnsi="Times New Roman" w:cs="Times New Roman"/>
          <w:sz w:val="28"/>
          <w:szCs w:val="28"/>
        </w:rPr>
        <w:t xml:space="preserve"> Г</w:t>
      </w:r>
      <w:r w:rsidR="00E512B9">
        <w:rPr>
          <w:rFonts w:ascii="Times New Roman" w:hAnsi="Times New Roman" w:cs="Times New Roman"/>
          <w:sz w:val="28"/>
          <w:szCs w:val="28"/>
        </w:rPr>
        <w:t>ЭК</w:t>
      </w:r>
      <w:r w:rsidR="00D83452" w:rsidRPr="00D83452">
        <w:rPr>
          <w:rFonts w:ascii="Times New Roman" w:hAnsi="Times New Roman" w:cs="Times New Roman"/>
          <w:sz w:val="28"/>
          <w:szCs w:val="28"/>
        </w:rPr>
        <w:t xml:space="preserve"> в день проведения экзамена</w:t>
      </w:r>
      <w:r w:rsidR="00E512B9">
        <w:rPr>
          <w:rFonts w:ascii="Times New Roman" w:hAnsi="Times New Roman" w:cs="Times New Roman"/>
          <w:sz w:val="28"/>
          <w:szCs w:val="28"/>
        </w:rPr>
        <w:t xml:space="preserve"> на электронных носителях (дисках)</w:t>
      </w:r>
      <w:r w:rsidR="00D83452" w:rsidRPr="00D83452">
        <w:rPr>
          <w:rFonts w:ascii="Times New Roman" w:hAnsi="Times New Roman" w:cs="Times New Roman"/>
          <w:sz w:val="28"/>
          <w:szCs w:val="28"/>
        </w:rPr>
        <w:t>.</w:t>
      </w:r>
      <w:r w:rsidR="00E512B9">
        <w:rPr>
          <w:rFonts w:ascii="Times New Roman" w:hAnsi="Times New Roman" w:cs="Times New Roman"/>
          <w:sz w:val="28"/>
          <w:szCs w:val="28"/>
        </w:rPr>
        <w:t xml:space="preserve"> Печать  КИМ </w:t>
      </w:r>
      <w:r>
        <w:rPr>
          <w:rFonts w:ascii="Times New Roman" w:hAnsi="Times New Roman" w:cs="Times New Roman"/>
          <w:sz w:val="28"/>
          <w:szCs w:val="28"/>
        </w:rPr>
        <w:t xml:space="preserve">выполнялась </w:t>
      </w:r>
      <w:r w:rsidR="00E512B9">
        <w:rPr>
          <w:rFonts w:ascii="Times New Roman" w:hAnsi="Times New Roman" w:cs="Times New Roman"/>
          <w:sz w:val="28"/>
          <w:szCs w:val="28"/>
        </w:rPr>
        <w:t>в штабе ППЭ техническим специалистом в присутствии руководителя ППЭ, уполномоченного п</w:t>
      </w:r>
      <w:r>
        <w:rPr>
          <w:rFonts w:ascii="Times New Roman" w:hAnsi="Times New Roman" w:cs="Times New Roman"/>
          <w:sz w:val="28"/>
          <w:szCs w:val="28"/>
        </w:rPr>
        <w:t xml:space="preserve">редставителя </w:t>
      </w:r>
      <w:r w:rsidR="00405D8C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экзаменационной комиссии </w:t>
      </w:r>
      <w:r w:rsidR="00405D8C">
        <w:rPr>
          <w:rFonts w:ascii="Times New Roman" w:hAnsi="Times New Roman" w:cs="Times New Roman"/>
          <w:sz w:val="28"/>
          <w:szCs w:val="28"/>
        </w:rPr>
        <w:t xml:space="preserve"> Ростовской области (далее - Г</w:t>
      </w:r>
      <w:r>
        <w:rPr>
          <w:rFonts w:ascii="Times New Roman" w:hAnsi="Times New Roman" w:cs="Times New Roman"/>
          <w:sz w:val="28"/>
          <w:szCs w:val="28"/>
        </w:rPr>
        <w:t>ЭК)</w:t>
      </w:r>
      <w:r w:rsidR="00E512B9">
        <w:rPr>
          <w:rFonts w:ascii="Times New Roman" w:hAnsi="Times New Roman" w:cs="Times New Roman"/>
          <w:sz w:val="28"/>
          <w:szCs w:val="28"/>
        </w:rPr>
        <w:t>.</w:t>
      </w:r>
    </w:p>
    <w:p w:rsidR="0056127C" w:rsidRPr="00D83452" w:rsidRDefault="00D83452" w:rsidP="00D8345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452">
        <w:rPr>
          <w:rFonts w:ascii="Times New Roman" w:hAnsi="Times New Roman" w:cs="Times New Roman"/>
          <w:sz w:val="28"/>
          <w:szCs w:val="28"/>
        </w:rPr>
        <w:t>После проведения каждого экзамена экзаменационные материалы доставлялись</w:t>
      </w:r>
      <w:r w:rsidR="00E512B9">
        <w:rPr>
          <w:rFonts w:ascii="Times New Roman" w:hAnsi="Times New Roman" w:cs="Times New Roman"/>
          <w:sz w:val="28"/>
          <w:szCs w:val="28"/>
        </w:rPr>
        <w:t xml:space="preserve"> </w:t>
      </w:r>
      <w:r w:rsidRPr="00D83452">
        <w:rPr>
          <w:rFonts w:ascii="Times New Roman" w:hAnsi="Times New Roman" w:cs="Times New Roman"/>
          <w:sz w:val="28"/>
          <w:szCs w:val="28"/>
        </w:rPr>
        <w:t xml:space="preserve"> в </w:t>
      </w:r>
      <w:r w:rsidR="00E512B9">
        <w:rPr>
          <w:rFonts w:ascii="Times New Roman" w:hAnsi="Times New Roman" w:cs="Times New Roman"/>
          <w:sz w:val="28"/>
          <w:szCs w:val="28"/>
        </w:rPr>
        <w:t xml:space="preserve"> Цен</w:t>
      </w:r>
      <w:r w:rsidR="00CF2689">
        <w:rPr>
          <w:rFonts w:ascii="Times New Roman" w:hAnsi="Times New Roman" w:cs="Times New Roman"/>
          <w:sz w:val="28"/>
          <w:szCs w:val="28"/>
        </w:rPr>
        <w:t xml:space="preserve">тр  сканирования г. Волгодонска </w:t>
      </w:r>
      <w:r w:rsidR="00586EA1">
        <w:rPr>
          <w:rFonts w:ascii="Times New Roman" w:hAnsi="Times New Roman" w:cs="Times New Roman"/>
          <w:sz w:val="28"/>
          <w:szCs w:val="28"/>
        </w:rPr>
        <w:t>для обработки и отправки РОЦОИСО</w:t>
      </w:r>
      <w:r w:rsidR="00CF2689">
        <w:rPr>
          <w:rFonts w:ascii="Times New Roman" w:hAnsi="Times New Roman" w:cs="Times New Roman"/>
          <w:sz w:val="28"/>
          <w:szCs w:val="28"/>
        </w:rPr>
        <w:t xml:space="preserve"> г. Ростова - на - Дону.</w:t>
      </w:r>
      <w:r w:rsidR="005612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452" w:rsidRPr="00D83452" w:rsidRDefault="00D83452" w:rsidP="00E512B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452">
        <w:rPr>
          <w:rFonts w:ascii="Times New Roman" w:hAnsi="Times New Roman" w:cs="Times New Roman"/>
          <w:sz w:val="28"/>
          <w:szCs w:val="28"/>
        </w:rPr>
        <w:t xml:space="preserve">Общественное наблюдение в период </w:t>
      </w:r>
      <w:r w:rsidR="008061C9">
        <w:rPr>
          <w:rFonts w:ascii="Times New Roman" w:hAnsi="Times New Roman" w:cs="Times New Roman"/>
          <w:sz w:val="28"/>
          <w:szCs w:val="28"/>
        </w:rPr>
        <w:t>проведения ГИА-9 осуществляли 9</w:t>
      </w:r>
      <w:r w:rsidRPr="00D83452">
        <w:rPr>
          <w:rFonts w:ascii="Times New Roman" w:hAnsi="Times New Roman" w:cs="Times New Roman"/>
          <w:sz w:val="28"/>
          <w:szCs w:val="28"/>
        </w:rPr>
        <w:t xml:space="preserve"> общественных наблюдателя.</w:t>
      </w:r>
      <w:r w:rsidR="00E512B9">
        <w:rPr>
          <w:rFonts w:ascii="Times New Roman" w:hAnsi="Times New Roman" w:cs="Times New Roman"/>
          <w:sz w:val="28"/>
          <w:szCs w:val="28"/>
        </w:rPr>
        <w:t xml:space="preserve"> </w:t>
      </w:r>
      <w:r w:rsidRPr="00D83452">
        <w:rPr>
          <w:rFonts w:ascii="Times New Roman" w:hAnsi="Times New Roman" w:cs="Times New Roman"/>
          <w:sz w:val="28"/>
          <w:szCs w:val="28"/>
        </w:rPr>
        <w:t>Замечаний по соблюдению Порядка, методических рекомендаций со стороны общественных наблюдател</w:t>
      </w:r>
      <w:r w:rsidR="00E512B9">
        <w:rPr>
          <w:rFonts w:ascii="Times New Roman" w:hAnsi="Times New Roman" w:cs="Times New Roman"/>
          <w:sz w:val="28"/>
          <w:szCs w:val="28"/>
        </w:rPr>
        <w:t>ей, участников О</w:t>
      </w:r>
      <w:r w:rsidRPr="00D83452">
        <w:rPr>
          <w:rFonts w:ascii="Times New Roman" w:hAnsi="Times New Roman" w:cs="Times New Roman"/>
          <w:sz w:val="28"/>
          <w:szCs w:val="28"/>
        </w:rPr>
        <w:t xml:space="preserve">ГЭ </w:t>
      </w:r>
      <w:r w:rsidR="00E512B9">
        <w:rPr>
          <w:rFonts w:ascii="Times New Roman" w:hAnsi="Times New Roman" w:cs="Times New Roman"/>
          <w:sz w:val="28"/>
          <w:szCs w:val="28"/>
        </w:rPr>
        <w:t xml:space="preserve"> и ГВЭ </w:t>
      </w:r>
      <w:r w:rsidRPr="00D83452">
        <w:rPr>
          <w:rFonts w:ascii="Times New Roman" w:hAnsi="Times New Roman" w:cs="Times New Roman"/>
          <w:sz w:val="28"/>
          <w:szCs w:val="28"/>
        </w:rPr>
        <w:t>(апелляций) не зафиксировано.</w:t>
      </w:r>
    </w:p>
    <w:p w:rsidR="00D83452" w:rsidRPr="00D83452" w:rsidRDefault="00D83452" w:rsidP="00D83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452">
        <w:rPr>
          <w:rFonts w:ascii="Times New Roman" w:hAnsi="Times New Roman" w:cs="Times New Roman"/>
          <w:sz w:val="28"/>
          <w:szCs w:val="28"/>
        </w:rPr>
        <w:t>Таким образом, в соответствии с требованиями Порядка созданы все усл</w:t>
      </w:r>
      <w:r w:rsidR="00E512B9">
        <w:rPr>
          <w:rFonts w:ascii="Times New Roman" w:hAnsi="Times New Roman" w:cs="Times New Roman"/>
          <w:sz w:val="28"/>
          <w:szCs w:val="28"/>
        </w:rPr>
        <w:t>овия для проведения ГИА-9 в 201</w:t>
      </w:r>
      <w:r w:rsidR="00405D8C">
        <w:rPr>
          <w:rFonts w:ascii="Times New Roman" w:hAnsi="Times New Roman" w:cs="Times New Roman"/>
          <w:sz w:val="28"/>
          <w:szCs w:val="28"/>
        </w:rPr>
        <w:t>9</w:t>
      </w:r>
      <w:r w:rsidRPr="00D83452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D83452" w:rsidRPr="00D83452" w:rsidRDefault="00D83452" w:rsidP="00D83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452" w:rsidRDefault="00B33F15" w:rsidP="00D83452">
      <w:pPr>
        <w:tabs>
          <w:tab w:val="left" w:pos="567"/>
        </w:tabs>
        <w:spacing w:after="0" w:line="240" w:lineRule="auto"/>
        <w:ind w:left="15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83452" w:rsidRPr="00D83452">
        <w:rPr>
          <w:rFonts w:ascii="Times New Roman" w:hAnsi="Times New Roman" w:cs="Times New Roman"/>
          <w:b/>
          <w:sz w:val="28"/>
          <w:szCs w:val="28"/>
        </w:rPr>
        <w:t>Уровень освоения основных образовательных программ основного общего образования</w:t>
      </w:r>
      <w:r w:rsidR="00DC37AE">
        <w:rPr>
          <w:rFonts w:ascii="Times New Roman" w:hAnsi="Times New Roman" w:cs="Times New Roman"/>
          <w:b/>
          <w:sz w:val="28"/>
          <w:szCs w:val="28"/>
        </w:rPr>
        <w:t>.</w:t>
      </w:r>
    </w:p>
    <w:p w:rsidR="00D83452" w:rsidRPr="00D83452" w:rsidRDefault="00D83452" w:rsidP="00D83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452">
        <w:rPr>
          <w:rFonts w:ascii="Times New Roman" w:hAnsi="Times New Roman" w:cs="Times New Roman"/>
          <w:sz w:val="28"/>
          <w:szCs w:val="28"/>
        </w:rPr>
        <w:t>Уровень освоения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для получения документа об о</w:t>
      </w:r>
      <w:r w:rsidR="00E512B9">
        <w:rPr>
          <w:rFonts w:ascii="Times New Roman" w:hAnsi="Times New Roman" w:cs="Times New Roman"/>
          <w:sz w:val="28"/>
          <w:szCs w:val="28"/>
        </w:rPr>
        <w:t>сновном общем образовании в 201</w:t>
      </w:r>
      <w:r w:rsidR="00405D8C">
        <w:rPr>
          <w:rFonts w:ascii="Times New Roman" w:hAnsi="Times New Roman" w:cs="Times New Roman"/>
          <w:sz w:val="28"/>
          <w:szCs w:val="28"/>
        </w:rPr>
        <w:t>9</w:t>
      </w:r>
      <w:r w:rsidRPr="00D83452">
        <w:rPr>
          <w:rFonts w:ascii="Times New Roman" w:hAnsi="Times New Roman" w:cs="Times New Roman"/>
          <w:sz w:val="28"/>
          <w:szCs w:val="28"/>
        </w:rPr>
        <w:t xml:space="preserve"> году определяется долей выпускников, успешно сдавших четыре экзамена: по двум обязательным предметам (русский язык, математика) и по двум учебным предметам из числа учебных предметов: физика, химия, биология, литература, география, история, обществознание, иностранные языки, инфо</w:t>
      </w:r>
      <w:r w:rsidR="00E512B9">
        <w:rPr>
          <w:rFonts w:ascii="Times New Roman" w:hAnsi="Times New Roman" w:cs="Times New Roman"/>
          <w:sz w:val="28"/>
          <w:szCs w:val="28"/>
        </w:rPr>
        <w:t>рматика и ИКТ</w:t>
      </w:r>
      <w:r w:rsidRPr="00D834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3452" w:rsidRDefault="00405D8C" w:rsidP="00D83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основной период 2019</w:t>
      </w:r>
      <w:r w:rsidR="00D83452" w:rsidRPr="00D8345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74FC1">
        <w:rPr>
          <w:rFonts w:ascii="Times New Roman" w:hAnsi="Times New Roman" w:cs="Times New Roman"/>
          <w:sz w:val="28"/>
          <w:szCs w:val="28"/>
        </w:rPr>
        <w:t>97,7</w:t>
      </w:r>
      <w:r w:rsidR="00D83452" w:rsidRPr="001041C6">
        <w:rPr>
          <w:rFonts w:ascii="Times New Roman" w:hAnsi="Times New Roman" w:cs="Times New Roman"/>
          <w:sz w:val="28"/>
          <w:szCs w:val="28"/>
        </w:rPr>
        <w:t xml:space="preserve"> процента учащихся успешно сдал</w:t>
      </w:r>
      <w:r w:rsidR="001041C6" w:rsidRPr="001041C6">
        <w:rPr>
          <w:rFonts w:ascii="Times New Roman" w:hAnsi="Times New Roman" w:cs="Times New Roman"/>
          <w:sz w:val="28"/>
          <w:szCs w:val="28"/>
        </w:rPr>
        <w:t xml:space="preserve">и ГИА-9 по русскому языку и </w:t>
      </w:r>
      <w:r w:rsidR="00B74FC1">
        <w:rPr>
          <w:rFonts w:ascii="Times New Roman" w:hAnsi="Times New Roman" w:cs="Times New Roman"/>
          <w:sz w:val="28"/>
          <w:szCs w:val="28"/>
        </w:rPr>
        <w:t xml:space="preserve">98 </w:t>
      </w:r>
      <w:r w:rsidR="00D83452" w:rsidRPr="001041C6">
        <w:rPr>
          <w:rFonts w:ascii="Times New Roman" w:hAnsi="Times New Roman" w:cs="Times New Roman"/>
          <w:sz w:val="28"/>
          <w:szCs w:val="28"/>
        </w:rPr>
        <w:t xml:space="preserve"> процента учащихся успешно сдали ГИА-9 по математике (таблица 2). </w:t>
      </w:r>
    </w:p>
    <w:p w:rsidR="00CF2689" w:rsidRDefault="00CF2689" w:rsidP="00D83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93C" w:rsidRPr="003E093C" w:rsidRDefault="001041C6" w:rsidP="00C5323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 w:rsidRPr="003E093C">
        <w:rPr>
          <w:rFonts w:ascii="Times New Roman" w:hAnsi="Times New Roman" w:cs="Times New Roman"/>
          <w:b/>
          <w:i/>
          <w:sz w:val="28"/>
          <w:szCs w:val="26"/>
        </w:rPr>
        <w:t>Таблица 2.</w:t>
      </w:r>
      <w:r w:rsidR="00DC37AE" w:rsidRPr="003E093C"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r w:rsidRPr="003E093C">
        <w:rPr>
          <w:rFonts w:ascii="Times New Roman" w:hAnsi="Times New Roman" w:cs="Times New Roman"/>
          <w:b/>
          <w:i/>
          <w:sz w:val="28"/>
          <w:szCs w:val="26"/>
        </w:rPr>
        <w:t>Доля выпускников, успешно сдавших ГИА-9 по русскому языку и математике в 201</w:t>
      </w:r>
      <w:r w:rsidR="00405D8C">
        <w:rPr>
          <w:rFonts w:ascii="Times New Roman" w:hAnsi="Times New Roman" w:cs="Times New Roman"/>
          <w:b/>
          <w:i/>
          <w:sz w:val="28"/>
          <w:szCs w:val="26"/>
        </w:rPr>
        <w:t>7 – 2019</w:t>
      </w:r>
      <w:r w:rsidRPr="003E093C">
        <w:rPr>
          <w:rFonts w:ascii="Times New Roman" w:hAnsi="Times New Roman" w:cs="Times New Roman"/>
          <w:b/>
          <w:i/>
          <w:sz w:val="28"/>
          <w:szCs w:val="26"/>
        </w:rPr>
        <w:t xml:space="preserve"> годах</w:t>
      </w:r>
      <w:r w:rsidR="00705EC9">
        <w:rPr>
          <w:rFonts w:ascii="Times New Roman" w:hAnsi="Times New Roman" w:cs="Times New Roman"/>
          <w:b/>
          <w:i/>
          <w:sz w:val="28"/>
          <w:szCs w:val="26"/>
        </w:rPr>
        <w:t xml:space="preserve"> в основной период проведения ГИА</w:t>
      </w:r>
      <w:r w:rsidR="00C7389A"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r w:rsidR="00705EC9">
        <w:rPr>
          <w:rFonts w:ascii="Times New Roman" w:hAnsi="Times New Roman" w:cs="Times New Roman"/>
          <w:b/>
          <w:i/>
          <w:sz w:val="28"/>
          <w:szCs w:val="26"/>
        </w:rPr>
        <w:t>(без учета  дополнительного периода( сентября)</w:t>
      </w:r>
    </w:p>
    <w:tbl>
      <w:tblPr>
        <w:tblStyle w:val="a4"/>
        <w:tblW w:w="10332" w:type="dxa"/>
        <w:tblInd w:w="-176" w:type="dxa"/>
        <w:tblLook w:val="04A0"/>
      </w:tblPr>
      <w:tblGrid>
        <w:gridCol w:w="6789"/>
        <w:gridCol w:w="1181"/>
        <w:gridCol w:w="1181"/>
        <w:gridCol w:w="1181"/>
      </w:tblGrid>
      <w:tr w:rsidR="00405D8C" w:rsidRPr="001041C6" w:rsidTr="00705EC9">
        <w:trPr>
          <w:trHeight w:val="20"/>
        </w:trPr>
        <w:tc>
          <w:tcPr>
            <w:tcW w:w="6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D8C" w:rsidRPr="003E093C" w:rsidRDefault="00405D8C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E093C">
              <w:rPr>
                <w:rFonts w:ascii="Times New Roman" w:hAnsi="Times New Roman" w:cs="Times New Roman"/>
                <w:b/>
                <w:sz w:val="28"/>
                <w:szCs w:val="24"/>
              </w:rPr>
              <w:t>Предметы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D8C" w:rsidRPr="003E093C" w:rsidRDefault="00405D8C" w:rsidP="00405D8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E093C">
              <w:rPr>
                <w:rFonts w:ascii="Times New Roman" w:hAnsi="Times New Roman" w:cs="Times New Roman"/>
                <w:b/>
                <w:sz w:val="28"/>
                <w:szCs w:val="24"/>
              </w:rPr>
              <w:t>2017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D8C" w:rsidRPr="003E093C" w:rsidRDefault="00405D8C" w:rsidP="00405D8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E093C">
              <w:rPr>
                <w:rFonts w:ascii="Times New Roman" w:hAnsi="Times New Roman" w:cs="Times New Roman"/>
                <w:b/>
                <w:sz w:val="28"/>
                <w:szCs w:val="24"/>
              </w:rPr>
              <w:t>2018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:rsidR="00405D8C" w:rsidRPr="003E093C" w:rsidRDefault="00405D8C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E093C">
              <w:rPr>
                <w:rFonts w:ascii="Times New Roman" w:hAnsi="Times New Roman" w:cs="Times New Roman"/>
                <w:b/>
                <w:sz w:val="28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</w:p>
        </w:tc>
      </w:tr>
      <w:tr w:rsidR="00405D8C" w:rsidRPr="001041C6" w:rsidTr="00705EC9">
        <w:trPr>
          <w:trHeight w:val="20"/>
        </w:trPr>
        <w:tc>
          <w:tcPr>
            <w:tcW w:w="6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D8C" w:rsidRPr="003E093C" w:rsidRDefault="00405D8C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E093C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D8C" w:rsidRPr="003E093C" w:rsidRDefault="00405D8C" w:rsidP="00405D8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E093C">
              <w:rPr>
                <w:rFonts w:ascii="Times New Roman" w:hAnsi="Times New Roman" w:cs="Times New Roman"/>
                <w:sz w:val="28"/>
                <w:szCs w:val="24"/>
              </w:rPr>
              <w:t>97,6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D8C" w:rsidRPr="003E093C" w:rsidRDefault="00405D8C" w:rsidP="00405D8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E093C">
              <w:rPr>
                <w:rFonts w:ascii="Times New Roman" w:hAnsi="Times New Roman" w:cs="Times New Roman"/>
                <w:sz w:val="28"/>
                <w:szCs w:val="24"/>
              </w:rPr>
              <w:t>98,9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:rsidR="00405D8C" w:rsidRPr="003E093C" w:rsidRDefault="00705EC9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97,7</w:t>
            </w:r>
          </w:p>
        </w:tc>
      </w:tr>
      <w:tr w:rsidR="00405D8C" w:rsidRPr="001041C6" w:rsidTr="00705EC9">
        <w:trPr>
          <w:trHeight w:val="20"/>
        </w:trPr>
        <w:tc>
          <w:tcPr>
            <w:tcW w:w="6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D8C" w:rsidRPr="003E093C" w:rsidRDefault="00405D8C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E093C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D8C" w:rsidRPr="003E093C" w:rsidRDefault="00405D8C" w:rsidP="00405D8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E093C">
              <w:rPr>
                <w:rFonts w:ascii="Times New Roman" w:hAnsi="Times New Roman" w:cs="Times New Roman"/>
                <w:sz w:val="28"/>
                <w:szCs w:val="24"/>
              </w:rPr>
              <w:t>98,2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D8C" w:rsidRPr="003E093C" w:rsidRDefault="00405D8C" w:rsidP="00405D8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E093C">
              <w:rPr>
                <w:rFonts w:ascii="Times New Roman" w:hAnsi="Times New Roman" w:cs="Times New Roman"/>
                <w:sz w:val="28"/>
                <w:szCs w:val="24"/>
              </w:rPr>
              <w:t>98,9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:rsidR="00405D8C" w:rsidRPr="003E093C" w:rsidRDefault="00705EC9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98</w:t>
            </w:r>
          </w:p>
        </w:tc>
      </w:tr>
    </w:tbl>
    <w:p w:rsidR="001041C6" w:rsidRDefault="001041C6" w:rsidP="001041C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689" w:rsidRDefault="006B3C67" w:rsidP="00CF2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1C6">
        <w:rPr>
          <w:rFonts w:ascii="Times New Roman" w:hAnsi="Times New Roman" w:cs="Times New Roman"/>
          <w:sz w:val="28"/>
          <w:szCs w:val="28"/>
        </w:rPr>
        <w:t xml:space="preserve">В </w:t>
      </w:r>
      <w:r w:rsidR="00405D8C">
        <w:rPr>
          <w:rFonts w:ascii="Times New Roman" w:hAnsi="Times New Roman" w:cs="Times New Roman"/>
          <w:sz w:val="28"/>
          <w:szCs w:val="28"/>
        </w:rPr>
        <w:t>2019</w:t>
      </w:r>
      <w:r w:rsidRPr="001041C6">
        <w:rPr>
          <w:rFonts w:ascii="Times New Roman" w:hAnsi="Times New Roman" w:cs="Times New Roman"/>
          <w:sz w:val="28"/>
          <w:szCs w:val="28"/>
        </w:rPr>
        <w:t xml:space="preserve"> году наблюдается </w:t>
      </w:r>
      <w:r w:rsidR="00705EC9">
        <w:rPr>
          <w:rFonts w:ascii="Times New Roman" w:hAnsi="Times New Roman" w:cs="Times New Roman"/>
          <w:sz w:val="28"/>
          <w:szCs w:val="28"/>
        </w:rPr>
        <w:t xml:space="preserve">понижение </w:t>
      </w:r>
      <w:r w:rsidRPr="001041C6">
        <w:rPr>
          <w:rFonts w:ascii="Times New Roman" w:hAnsi="Times New Roman" w:cs="Times New Roman"/>
          <w:sz w:val="28"/>
          <w:szCs w:val="28"/>
        </w:rPr>
        <w:t>доли учащихся, успешно сдавших ГИА-9 по математике и ру</w:t>
      </w:r>
      <w:r w:rsidR="00705EC9">
        <w:rPr>
          <w:rFonts w:ascii="Times New Roman" w:hAnsi="Times New Roman" w:cs="Times New Roman"/>
          <w:sz w:val="28"/>
          <w:szCs w:val="28"/>
        </w:rPr>
        <w:t>сскому языку, в сравнении с 2018</w:t>
      </w:r>
      <w:r w:rsidRPr="001041C6">
        <w:rPr>
          <w:rFonts w:ascii="Times New Roman" w:hAnsi="Times New Roman" w:cs="Times New Roman"/>
          <w:sz w:val="28"/>
          <w:szCs w:val="28"/>
        </w:rPr>
        <w:t xml:space="preserve"> годом (диаграмма 1).</w:t>
      </w:r>
      <w:r w:rsidRPr="00D834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689" w:rsidRDefault="00CF2689" w:rsidP="00CF2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41C6" w:rsidRPr="00CF2689" w:rsidRDefault="001041C6" w:rsidP="003E09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6"/>
        </w:rPr>
      </w:pPr>
      <w:r w:rsidRPr="003E093C">
        <w:rPr>
          <w:rFonts w:ascii="Times New Roman" w:hAnsi="Times New Roman" w:cs="Times New Roman"/>
          <w:b/>
          <w:i/>
          <w:sz w:val="28"/>
          <w:szCs w:val="26"/>
        </w:rPr>
        <w:t>Диаграмма 1. Доля выпускников, успешно сдавших ГИА-9 по русскому языку и математике в 2016-2018 годах</w:t>
      </w:r>
      <w:r w:rsidRPr="00CF2689">
        <w:rPr>
          <w:rFonts w:ascii="Times New Roman" w:hAnsi="Times New Roman" w:cs="Times New Roman"/>
          <w:b/>
          <w:i/>
          <w:sz w:val="24"/>
          <w:szCs w:val="26"/>
        </w:rPr>
        <w:t>.</w:t>
      </w:r>
    </w:p>
    <w:p w:rsidR="00DC37AE" w:rsidRPr="00DC37AE" w:rsidRDefault="00DC37AE" w:rsidP="00DC37A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198"/>
        <w:gridCol w:w="5083"/>
      </w:tblGrid>
      <w:tr w:rsidR="001041C6" w:rsidRPr="00D83452" w:rsidTr="00905F49">
        <w:trPr>
          <w:trHeight w:val="3432"/>
        </w:trPr>
        <w:tc>
          <w:tcPr>
            <w:tcW w:w="5241" w:type="dxa"/>
          </w:tcPr>
          <w:p w:rsidR="001041C6" w:rsidRPr="00D83452" w:rsidRDefault="001041C6" w:rsidP="00905F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45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31389" cy="3053751"/>
                  <wp:effectExtent l="0" t="0" r="0" b="0"/>
                  <wp:docPr id="1" name="Диаграмма 4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5180" w:type="dxa"/>
          </w:tcPr>
          <w:p w:rsidR="001041C6" w:rsidRPr="00D83452" w:rsidRDefault="001041C6" w:rsidP="00905F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45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19246" cy="3001992"/>
                  <wp:effectExtent l="0" t="0" r="0" b="0"/>
                  <wp:docPr id="2" name="Диаграмма 4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1041C6" w:rsidRPr="00D83452" w:rsidRDefault="001041C6" w:rsidP="00D83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689" w:rsidRDefault="006135DD" w:rsidP="00D83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C1">
        <w:rPr>
          <w:rFonts w:ascii="Times New Roman" w:hAnsi="Times New Roman" w:cs="Times New Roman"/>
          <w:sz w:val="28"/>
          <w:szCs w:val="28"/>
        </w:rPr>
        <w:t>2,3</w:t>
      </w:r>
      <w:r w:rsidR="00DC37AE" w:rsidRPr="00B74FC1">
        <w:rPr>
          <w:rFonts w:ascii="Times New Roman" w:hAnsi="Times New Roman" w:cs="Times New Roman"/>
          <w:sz w:val="28"/>
          <w:szCs w:val="28"/>
        </w:rPr>
        <w:t xml:space="preserve"> </w:t>
      </w:r>
      <w:r w:rsidR="00D83452" w:rsidRPr="00B74FC1">
        <w:rPr>
          <w:rFonts w:ascii="Times New Roman" w:hAnsi="Times New Roman" w:cs="Times New Roman"/>
          <w:sz w:val="28"/>
          <w:szCs w:val="28"/>
        </w:rPr>
        <w:t>%</w:t>
      </w:r>
      <w:r w:rsidR="00DC37AE" w:rsidRPr="00B74FC1">
        <w:rPr>
          <w:rFonts w:ascii="Times New Roman" w:hAnsi="Times New Roman" w:cs="Times New Roman"/>
          <w:sz w:val="28"/>
          <w:szCs w:val="28"/>
        </w:rPr>
        <w:t xml:space="preserve"> (</w:t>
      </w:r>
      <w:r w:rsidRPr="00B74FC1">
        <w:rPr>
          <w:rFonts w:ascii="Times New Roman" w:hAnsi="Times New Roman" w:cs="Times New Roman"/>
          <w:sz w:val="28"/>
          <w:szCs w:val="28"/>
        </w:rPr>
        <w:t>8</w:t>
      </w:r>
      <w:r w:rsidR="00DC37AE" w:rsidRPr="00B74FC1">
        <w:rPr>
          <w:rFonts w:ascii="Times New Roman" w:hAnsi="Times New Roman" w:cs="Times New Roman"/>
          <w:sz w:val="28"/>
          <w:szCs w:val="28"/>
        </w:rPr>
        <w:t xml:space="preserve"> чел.)</w:t>
      </w:r>
      <w:r w:rsidR="00DC37AE">
        <w:rPr>
          <w:rFonts w:ascii="Times New Roman" w:hAnsi="Times New Roman" w:cs="Times New Roman"/>
          <w:sz w:val="28"/>
          <w:szCs w:val="28"/>
        </w:rPr>
        <w:t xml:space="preserve"> </w:t>
      </w:r>
      <w:r w:rsidR="00D83452" w:rsidRPr="00D83452">
        <w:rPr>
          <w:rFonts w:ascii="Times New Roman" w:hAnsi="Times New Roman" w:cs="Times New Roman"/>
          <w:sz w:val="28"/>
          <w:szCs w:val="28"/>
        </w:rPr>
        <w:t xml:space="preserve"> участников ГИА-9 не см</w:t>
      </w:r>
      <w:r w:rsidR="001041C6">
        <w:rPr>
          <w:rFonts w:ascii="Times New Roman" w:hAnsi="Times New Roman" w:cs="Times New Roman"/>
          <w:sz w:val="28"/>
          <w:szCs w:val="28"/>
        </w:rPr>
        <w:t xml:space="preserve">огли успешно сдать </w:t>
      </w:r>
      <w:r w:rsidR="00DC37AE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и (или) один из </w:t>
      </w:r>
      <w:r w:rsidR="001041C6">
        <w:rPr>
          <w:rFonts w:ascii="Times New Roman" w:hAnsi="Times New Roman" w:cs="Times New Roman"/>
          <w:sz w:val="28"/>
          <w:szCs w:val="28"/>
        </w:rPr>
        <w:t xml:space="preserve"> </w:t>
      </w:r>
      <w:r w:rsidR="00D83452" w:rsidRPr="00D83452">
        <w:rPr>
          <w:rFonts w:ascii="Times New Roman" w:hAnsi="Times New Roman" w:cs="Times New Roman"/>
          <w:sz w:val="28"/>
          <w:szCs w:val="28"/>
        </w:rPr>
        <w:t>обязательных предмета в форме ОГЭ</w:t>
      </w:r>
      <w:r w:rsidR="00705EC9">
        <w:rPr>
          <w:rFonts w:ascii="Times New Roman" w:hAnsi="Times New Roman" w:cs="Times New Roman"/>
          <w:sz w:val="28"/>
          <w:szCs w:val="28"/>
        </w:rPr>
        <w:t xml:space="preserve"> в дни проведения  основного периода</w:t>
      </w:r>
      <w:r w:rsidR="00CF2689">
        <w:rPr>
          <w:rFonts w:ascii="Times New Roman" w:hAnsi="Times New Roman" w:cs="Times New Roman"/>
          <w:sz w:val="28"/>
          <w:szCs w:val="28"/>
        </w:rPr>
        <w:t>:</w:t>
      </w:r>
    </w:p>
    <w:p w:rsidR="00CF2689" w:rsidRDefault="00CF2689" w:rsidP="00D83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3452" w:rsidRPr="00D83452">
        <w:rPr>
          <w:rFonts w:ascii="Times New Roman" w:hAnsi="Times New Roman" w:cs="Times New Roman"/>
          <w:sz w:val="28"/>
          <w:szCs w:val="28"/>
        </w:rPr>
        <w:t xml:space="preserve"> в </w:t>
      </w:r>
      <w:r w:rsidR="006135DD">
        <w:rPr>
          <w:rFonts w:ascii="Times New Roman" w:hAnsi="Times New Roman" w:cs="Times New Roman"/>
          <w:sz w:val="28"/>
          <w:szCs w:val="28"/>
        </w:rPr>
        <w:t>МБОУ ВСОШ г. Цимлянска (4</w:t>
      </w:r>
      <w:r w:rsidR="001041C6">
        <w:rPr>
          <w:rFonts w:ascii="Times New Roman" w:hAnsi="Times New Roman" w:cs="Times New Roman"/>
          <w:sz w:val="28"/>
          <w:szCs w:val="28"/>
        </w:rPr>
        <w:t xml:space="preserve"> чел. - рус</w:t>
      </w:r>
      <w:r w:rsidR="00DC37AE">
        <w:rPr>
          <w:rFonts w:ascii="Times New Roman" w:hAnsi="Times New Roman" w:cs="Times New Roman"/>
          <w:sz w:val="28"/>
          <w:szCs w:val="28"/>
        </w:rPr>
        <w:t>ский язык, математика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F2689" w:rsidRDefault="00CF2689" w:rsidP="00D83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6206">
        <w:rPr>
          <w:rFonts w:ascii="Times New Roman" w:hAnsi="Times New Roman" w:cs="Times New Roman"/>
          <w:sz w:val="28"/>
          <w:szCs w:val="28"/>
        </w:rPr>
        <w:t xml:space="preserve"> МБОУ Саркеловской</w:t>
      </w:r>
      <w:r w:rsidR="006135DD">
        <w:rPr>
          <w:rFonts w:ascii="Times New Roman" w:hAnsi="Times New Roman" w:cs="Times New Roman"/>
          <w:sz w:val="28"/>
          <w:szCs w:val="28"/>
        </w:rPr>
        <w:t xml:space="preserve"> СОШ (1 чел. -</w:t>
      </w:r>
      <w:r w:rsidR="00C7389A">
        <w:rPr>
          <w:rFonts w:ascii="Times New Roman" w:hAnsi="Times New Roman" w:cs="Times New Roman"/>
          <w:sz w:val="28"/>
          <w:szCs w:val="28"/>
        </w:rPr>
        <w:t xml:space="preserve"> </w:t>
      </w:r>
      <w:r w:rsidR="00DC37AE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041C6" w:rsidRDefault="00CF2689" w:rsidP="00D83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41C6">
        <w:rPr>
          <w:rFonts w:ascii="Times New Roman" w:hAnsi="Times New Roman" w:cs="Times New Roman"/>
          <w:sz w:val="28"/>
          <w:szCs w:val="28"/>
        </w:rPr>
        <w:t xml:space="preserve"> </w:t>
      </w:r>
      <w:r w:rsidR="00E26206">
        <w:rPr>
          <w:rFonts w:ascii="Times New Roman" w:hAnsi="Times New Roman" w:cs="Times New Roman"/>
          <w:sz w:val="28"/>
          <w:szCs w:val="28"/>
        </w:rPr>
        <w:t>МБОУ Лозновской</w:t>
      </w:r>
      <w:r w:rsidR="003F2D9B">
        <w:rPr>
          <w:rFonts w:ascii="Times New Roman" w:hAnsi="Times New Roman" w:cs="Times New Roman"/>
          <w:sz w:val="28"/>
          <w:szCs w:val="28"/>
        </w:rPr>
        <w:t xml:space="preserve"> С</w:t>
      </w:r>
      <w:r w:rsidR="001041C6">
        <w:rPr>
          <w:rFonts w:ascii="Times New Roman" w:hAnsi="Times New Roman" w:cs="Times New Roman"/>
          <w:sz w:val="28"/>
          <w:szCs w:val="28"/>
        </w:rPr>
        <w:t>ОШ им. Т.А. Аббясева (2 чел.</w:t>
      </w:r>
      <w:r w:rsidR="00696806">
        <w:rPr>
          <w:rFonts w:ascii="Times New Roman" w:hAnsi="Times New Roman" w:cs="Times New Roman"/>
          <w:sz w:val="28"/>
          <w:szCs w:val="28"/>
        </w:rPr>
        <w:t xml:space="preserve"> </w:t>
      </w:r>
      <w:r w:rsidR="001041C6">
        <w:rPr>
          <w:rFonts w:ascii="Times New Roman" w:hAnsi="Times New Roman" w:cs="Times New Roman"/>
          <w:sz w:val="28"/>
          <w:szCs w:val="28"/>
        </w:rPr>
        <w:t xml:space="preserve">- русский </w:t>
      </w:r>
      <w:r w:rsidR="00DC37AE">
        <w:rPr>
          <w:rFonts w:ascii="Times New Roman" w:hAnsi="Times New Roman" w:cs="Times New Roman"/>
          <w:sz w:val="28"/>
          <w:szCs w:val="28"/>
        </w:rPr>
        <w:t>язык, математика</w:t>
      </w:r>
      <w:r w:rsidR="006135DD">
        <w:rPr>
          <w:rFonts w:ascii="Times New Roman" w:hAnsi="Times New Roman" w:cs="Times New Roman"/>
          <w:sz w:val="28"/>
          <w:szCs w:val="28"/>
        </w:rPr>
        <w:t>);</w:t>
      </w:r>
    </w:p>
    <w:p w:rsidR="006135DD" w:rsidRDefault="006135DD" w:rsidP="00D83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МБОУ Саркеловская СОШ (1 чел.- математика)</w:t>
      </w:r>
      <w:r w:rsidR="00B74FC1">
        <w:rPr>
          <w:rFonts w:ascii="Times New Roman" w:hAnsi="Times New Roman" w:cs="Times New Roman"/>
          <w:sz w:val="28"/>
          <w:szCs w:val="28"/>
        </w:rPr>
        <w:t>;</w:t>
      </w:r>
    </w:p>
    <w:p w:rsidR="00B74FC1" w:rsidRDefault="00B74FC1" w:rsidP="00D83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МБОУ Лозновская ООШ (1 чел.- русский язык);</w:t>
      </w:r>
    </w:p>
    <w:p w:rsidR="00B74FC1" w:rsidRDefault="00B74FC1" w:rsidP="00B74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4FC1">
        <w:rPr>
          <w:rFonts w:ascii="Times New Roman" w:hAnsi="Times New Roman" w:cs="Times New Roman"/>
          <w:sz w:val="28"/>
          <w:szCs w:val="28"/>
        </w:rPr>
        <w:t>ГБОУ РО школа-интернат</w:t>
      </w:r>
      <w:r>
        <w:rPr>
          <w:rFonts w:ascii="Times New Roman" w:hAnsi="Times New Roman" w:cs="Times New Roman"/>
          <w:sz w:val="28"/>
          <w:szCs w:val="28"/>
        </w:rPr>
        <w:t xml:space="preserve"> ( 1 чел.- русский язык, математика).</w:t>
      </w:r>
    </w:p>
    <w:p w:rsidR="00C53236" w:rsidRDefault="00D83452" w:rsidP="00B74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452">
        <w:rPr>
          <w:rFonts w:ascii="Times New Roman" w:hAnsi="Times New Roman" w:cs="Times New Roman"/>
          <w:sz w:val="28"/>
          <w:szCs w:val="28"/>
        </w:rPr>
        <w:t xml:space="preserve">В остальных образовательных организациях все выпускники смогли успешно сдать </w:t>
      </w:r>
      <w:r w:rsidR="001041C6">
        <w:rPr>
          <w:rFonts w:ascii="Times New Roman" w:hAnsi="Times New Roman" w:cs="Times New Roman"/>
          <w:sz w:val="28"/>
          <w:szCs w:val="28"/>
        </w:rPr>
        <w:t>экзамены</w:t>
      </w:r>
      <w:r w:rsidR="00CF2689">
        <w:rPr>
          <w:rFonts w:ascii="Times New Roman" w:hAnsi="Times New Roman" w:cs="Times New Roman"/>
          <w:sz w:val="28"/>
          <w:szCs w:val="28"/>
        </w:rPr>
        <w:t xml:space="preserve"> </w:t>
      </w:r>
      <w:r w:rsidR="00B74FC1">
        <w:rPr>
          <w:rFonts w:ascii="Times New Roman" w:hAnsi="Times New Roman" w:cs="Times New Roman"/>
          <w:sz w:val="28"/>
          <w:szCs w:val="28"/>
        </w:rPr>
        <w:t xml:space="preserve">по математике и русскому языку </w:t>
      </w:r>
      <w:r w:rsidR="00CF2689">
        <w:rPr>
          <w:rFonts w:ascii="Times New Roman" w:hAnsi="Times New Roman" w:cs="Times New Roman"/>
          <w:sz w:val="28"/>
          <w:szCs w:val="28"/>
        </w:rPr>
        <w:t xml:space="preserve">в основные сроки проведения ОГЭ </w:t>
      </w:r>
      <w:r w:rsidRPr="00D83452">
        <w:rPr>
          <w:rFonts w:ascii="Times New Roman" w:hAnsi="Times New Roman" w:cs="Times New Roman"/>
          <w:sz w:val="28"/>
          <w:szCs w:val="28"/>
        </w:rPr>
        <w:t xml:space="preserve"> (таблица </w:t>
      </w:r>
      <w:r w:rsidR="001041C6">
        <w:rPr>
          <w:rFonts w:ascii="Times New Roman" w:hAnsi="Times New Roman" w:cs="Times New Roman"/>
          <w:sz w:val="28"/>
          <w:szCs w:val="28"/>
        </w:rPr>
        <w:t>3).</w:t>
      </w:r>
    </w:p>
    <w:p w:rsidR="00CF2689" w:rsidRDefault="00CF2689" w:rsidP="00696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1C6" w:rsidRPr="003E093C" w:rsidRDefault="001041C6" w:rsidP="00C5323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093C">
        <w:rPr>
          <w:rFonts w:ascii="Times New Roman" w:hAnsi="Times New Roman" w:cs="Times New Roman"/>
          <w:b/>
          <w:i/>
          <w:sz w:val="28"/>
          <w:szCs w:val="28"/>
        </w:rPr>
        <w:t>Таблица 3.</w:t>
      </w:r>
      <w:r w:rsidR="00DC37AE" w:rsidRPr="003E09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E093C">
        <w:rPr>
          <w:rFonts w:ascii="Times New Roman" w:hAnsi="Times New Roman" w:cs="Times New Roman"/>
          <w:b/>
          <w:i/>
          <w:sz w:val="28"/>
          <w:szCs w:val="28"/>
        </w:rPr>
        <w:t>Количество и доля выпускников, успешно сдав</w:t>
      </w:r>
      <w:r w:rsidR="00705EC9">
        <w:rPr>
          <w:rFonts w:ascii="Times New Roman" w:hAnsi="Times New Roman" w:cs="Times New Roman"/>
          <w:b/>
          <w:i/>
          <w:sz w:val="28"/>
          <w:szCs w:val="28"/>
        </w:rPr>
        <w:t>ших обязательные предметы в 2019</w:t>
      </w:r>
      <w:r w:rsidRPr="003E093C">
        <w:rPr>
          <w:rFonts w:ascii="Times New Roman" w:hAnsi="Times New Roman" w:cs="Times New Roman"/>
          <w:b/>
          <w:i/>
          <w:sz w:val="28"/>
          <w:szCs w:val="28"/>
        </w:rPr>
        <w:t xml:space="preserve"> году в разрезе об</w:t>
      </w:r>
      <w:r w:rsidR="00C53236" w:rsidRPr="003E093C">
        <w:rPr>
          <w:rFonts w:ascii="Times New Roman" w:hAnsi="Times New Roman" w:cs="Times New Roman"/>
          <w:b/>
          <w:i/>
          <w:sz w:val="28"/>
          <w:szCs w:val="28"/>
        </w:rPr>
        <w:t xml:space="preserve">разовательных организаций (общая </w:t>
      </w:r>
      <w:r w:rsidRPr="003E093C">
        <w:rPr>
          <w:rFonts w:ascii="Times New Roman" w:hAnsi="Times New Roman" w:cs="Times New Roman"/>
          <w:b/>
          <w:i/>
          <w:sz w:val="28"/>
          <w:szCs w:val="28"/>
        </w:rPr>
        <w:t>успеваемость)</w:t>
      </w:r>
    </w:p>
    <w:tbl>
      <w:tblPr>
        <w:tblW w:w="109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709"/>
        <w:gridCol w:w="709"/>
        <w:gridCol w:w="708"/>
        <w:gridCol w:w="851"/>
        <w:gridCol w:w="992"/>
        <w:gridCol w:w="851"/>
        <w:gridCol w:w="851"/>
        <w:gridCol w:w="851"/>
        <w:gridCol w:w="851"/>
        <w:gridCol w:w="851"/>
      </w:tblGrid>
      <w:tr w:rsidR="001041C6" w:rsidRPr="001041C6" w:rsidTr="00E26206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1C6" w:rsidRPr="001041C6" w:rsidRDefault="001041C6" w:rsidP="0090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1C6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1C6" w:rsidRPr="001041C6" w:rsidRDefault="001041C6" w:rsidP="0090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Кол-во участни</w:t>
            </w:r>
            <w:r w:rsidRPr="001041C6">
              <w:rPr>
                <w:rFonts w:ascii="Times New Roman" w:eastAsia="Times New Roman" w:hAnsi="Times New Roman" w:cs="Times New Roman"/>
                <w:sz w:val="26"/>
                <w:szCs w:val="26"/>
              </w:rPr>
              <w:t>ков ГИА (чел)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1C6" w:rsidRPr="001041C6" w:rsidRDefault="001041C6" w:rsidP="003F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Кол-</w:t>
            </w:r>
            <w:r w:rsidRPr="001041C6">
              <w:rPr>
                <w:rFonts w:ascii="Times New Roman" w:eastAsia="Times New Roman" w:hAnsi="Times New Roman" w:cs="Times New Roman"/>
                <w:sz w:val="26"/>
                <w:szCs w:val="26"/>
              </w:rPr>
              <w:t>во</w:t>
            </w:r>
            <w:r w:rsidR="003F2D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уч-ся</w:t>
            </w:r>
            <w:r w:rsidRPr="001041C6">
              <w:rPr>
                <w:rFonts w:ascii="Times New Roman" w:eastAsia="Times New Roman" w:hAnsi="Times New Roman" w:cs="Times New Roman"/>
                <w:sz w:val="26"/>
                <w:szCs w:val="26"/>
              </w:rPr>
              <w:t>, успешно сдавших математику (чел)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1C6" w:rsidRPr="001041C6" w:rsidRDefault="001041C6" w:rsidP="001A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41C6">
              <w:rPr>
                <w:rFonts w:ascii="Times New Roman" w:eastAsia="Times New Roman" w:hAnsi="Times New Roman" w:cs="Times New Roman"/>
                <w:sz w:val="26"/>
                <w:szCs w:val="26"/>
              </w:rPr>
              <w:t>Доля</w:t>
            </w:r>
            <w:r w:rsidR="003F2D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уч-ся</w:t>
            </w:r>
            <w:r w:rsidRPr="001041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успешно сдавших математику </w:t>
            </w:r>
            <w:r w:rsidR="001A624E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1041C6">
              <w:rPr>
                <w:rFonts w:ascii="Times New Roman" w:eastAsia="Times New Roman" w:hAnsi="Times New Roman" w:cs="Times New Roman"/>
                <w:sz w:val="26"/>
                <w:szCs w:val="26"/>
              </w:rPr>
              <w:t>%)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1C6" w:rsidRPr="001041C6" w:rsidRDefault="003F2D9B" w:rsidP="003F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Кол-</w:t>
            </w:r>
            <w:r w:rsidR="001041C6" w:rsidRPr="001041C6">
              <w:rPr>
                <w:rFonts w:ascii="Times New Roman" w:eastAsia="Times New Roman" w:hAnsi="Times New Roman" w:cs="Times New Roman"/>
                <w:sz w:val="26"/>
                <w:szCs w:val="26"/>
              </w:rPr>
              <w:t>во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уч-ся</w:t>
            </w:r>
            <w:r w:rsidR="001041C6" w:rsidRPr="001041C6">
              <w:rPr>
                <w:rFonts w:ascii="Times New Roman" w:eastAsia="Times New Roman" w:hAnsi="Times New Roman" w:cs="Times New Roman"/>
                <w:sz w:val="26"/>
                <w:szCs w:val="26"/>
              </w:rPr>
              <w:t>, успешно сдавших русский язык (чел)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1C6" w:rsidRPr="001041C6" w:rsidRDefault="003F2D9B" w:rsidP="003F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Доля уч-ся</w:t>
            </w:r>
            <w:r w:rsidR="001041C6" w:rsidRPr="001041C6">
              <w:rPr>
                <w:rFonts w:ascii="Times New Roman" w:eastAsia="Times New Roman" w:hAnsi="Times New Roman" w:cs="Times New Roman"/>
                <w:sz w:val="26"/>
                <w:szCs w:val="26"/>
              </w:rPr>
              <w:t>, успешно сдавших русский язык (%)</w:t>
            </w:r>
          </w:p>
        </w:tc>
      </w:tr>
      <w:tr w:rsidR="001041C6" w:rsidRPr="001041C6" w:rsidTr="00E26206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1C6" w:rsidRPr="001041C6" w:rsidRDefault="001041C6" w:rsidP="00905F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1C6" w:rsidRPr="001041C6" w:rsidRDefault="001041C6" w:rsidP="0090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041C6">
              <w:rPr>
                <w:rFonts w:ascii="Times New Roman" w:eastAsia="Times New Roman" w:hAnsi="Times New Roman" w:cs="Times New Roman"/>
                <w:sz w:val="24"/>
                <w:szCs w:val="28"/>
              </w:rPr>
              <w:t>ОГЭ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41C6" w:rsidRPr="001041C6" w:rsidRDefault="001041C6" w:rsidP="0090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041C6">
              <w:rPr>
                <w:rFonts w:ascii="Times New Roman" w:eastAsia="Times New Roman" w:hAnsi="Times New Roman" w:cs="Times New Roman"/>
                <w:sz w:val="24"/>
                <w:szCs w:val="28"/>
              </w:rPr>
              <w:t>ГВЭ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41C6" w:rsidRPr="001041C6" w:rsidRDefault="001041C6" w:rsidP="0090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041C6">
              <w:rPr>
                <w:rFonts w:ascii="Times New Roman" w:eastAsia="Times New Roman" w:hAnsi="Times New Roman" w:cs="Times New Roman"/>
                <w:sz w:val="24"/>
                <w:szCs w:val="28"/>
              </w:rPr>
              <w:t>ОГЭ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1C6" w:rsidRPr="001041C6" w:rsidRDefault="001041C6" w:rsidP="0090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041C6">
              <w:rPr>
                <w:rFonts w:ascii="Times New Roman" w:eastAsia="Times New Roman" w:hAnsi="Times New Roman" w:cs="Times New Roman"/>
                <w:sz w:val="24"/>
                <w:szCs w:val="28"/>
              </w:rPr>
              <w:t>ГВЭ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41C6" w:rsidRPr="001041C6" w:rsidRDefault="001041C6" w:rsidP="0090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041C6">
              <w:rPr>
                <w:rFonts w:ascii="Times New Roman" w:eastAsia="Times New Roman" w:hAnsi="Times New Roman" w:cs="Times New Roman"/>
                <w:sz w:val="24"/>
                <w:szCs w:val="28"/>
              </w:rPr>
              <w:t>ОГЭ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41C6" w:rsidRPr="001041C6" w:rsidRDefault="001041C6" w:rsidP="0090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041C6">
              <w:rPr>
                <w:rFonts w:ascii="Times New Roman" w:eastAsia="Times New Roman" w:hAnsi="Times New Roman" w:cs="Times New Roman"/>
                <w:sz w:val="24"/>
                <w:szCs w:val="28"/>
              </w:rPr>
              <w:t>ГВЭ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41C6" w:rsidRPr="001041C6" w:rsidRDefault="001041C6" w:rsidP="0090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041C6">
              <w:rPr>
                <w:rFonts w:ascii="Times New Roman" w:eastAsia="Times New Roman" w:hAnsi="Times New Roman" w:cs="Times New Roman"/>
                <w:sz w:val="24"/>
                <w:szCs w:val="28"/>
              </w:rPr>
              <w:t>ОГЭ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41C6" w:rsidRPr="001041C6" w:rsidRDefault="001041C6" w:rsidP="0090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041C6">
              <w:rPr>
                <w:rFonts w:ascii="Times New Roman" w:eastAsia="Times New Roman" w:hAnsi="Times New Roman" w:cs="Times New Roman"/>
                <w:sz w:val="24"/>
                <w:szCs w:val="28"/>
              </w:rPr>
              <w:t>ГВЭ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41C6" w:rsidRPr="001041C6" w:rsidRDefault="001041C6" w:rsidP="0090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041C6">
              <w:rPr>
                <w:rFonts w:ascii="Times New Roman" w:eastAsia="Times New Roman" w:hAnsi="Times New Roman" w:cs="Times New Roman"/>
                <w:sz w:val="24"/>
                <w:szCs w:val="28"/>
              </w:rPr>
              <w:t>ОГЭ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41C6" w:rsidRPr="001041C6" w:rsidRDefault="001041C6" w:rsidP="0090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041C6">
              <w:rPr>
                <w:rFonts w:ascii="Times New Roman" w:eastAsia="Times New Roman" w:hAnsi="Times New Roman" w:cs="Times New Roman"/>
                <w:sz w:val="24"/>
                <w:szCs w:val="28"/>
              </w:rPr>
              <w:t>ГВЭ</w:t>
            </w:r>
          </w:p>
        </w:tc>
      </w:tr>
      <w:tr w:rsidR="00905F49" w:rsidRPr="001041C6" w:rsidTr="00E2620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F49" w:rsidRPr="003F2D9B" w:rsidRDefault="00905F49" w:rsidP="00905F49">
            <w:pPr>
              <w:pStyle w:val="a7"/>
              <w:rPr>
                <w:rFonts w:ascii="Times New Roman" w:hAnsi="Times New Roman"/>
                <w:bCs/>
                <w:sz w:val="26"/>
                <w:szCs w:val="26"/>
              </w:rPr>
            </w:pPr>
            <w:r w:rsidRPr="003F2D9B">
              <w:rPr>
                <w:rFonts w:ascii="Times New Roman" w:hAnsi="Times New Roman"/>
                <w:bCs/>
                <w:sz w:val="26"/>
                <w:szCs w:val="26"/>
              </w:rPr>
              <w:t>МБОУ лицей №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F49" w:rsidRPr="003F2D9B" w:rsidRDefault="00B74FC1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5F49" w:rsidRPr="003F2D9B" w:rsidRDefault="00B74FC1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5F49" w:rsidRPr="003F2D9B" w:rsidRDefault="00B74FC1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F49" w:rsidRPr="003F2D9B" w:rsidRDefault="00B74FC1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2D9B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D9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2D9B">
              <w:rPr>
                <w:rFonts w:ascii="Times New Roman" w:hAnsi="Times New Roman"/>
                <w:sz w:val="26"/>
                <w:szCs w:val="26"/>
              </w:rPr>
              <w:t>4</w:t>
            </w:r>
            <w:r w:rsidR="00B74FC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B74FC1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2D9B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905F49" w:rsidRPr="001041C6" w:rsidTr="00E2620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F49" w:rsidRPr="003F2D9B" w:rsidRDefault="00905F49" w:rsidP="00905F49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3F2D9B">
              <w:rPr>
                <w:rFonts w:ascii="Times New Roman" w:hAnsi="Times New Roman"/>
                <w:sz w:val="26"/>
                <w:szCs w:val="26"/>
              </w:rPr>
              <w:t>МБОУ СОШ №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2D9B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2D9B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2D9B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2D9B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2D9B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5F49" w:rsidRPr="001041C6" w:rsidTr="00E2620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F49" w:rsidRPr="003F2D9B" w:rsidRDefault="00905F49" w:rsidP="00905F49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3F2D9B">
              <w:rPr>
                <w:rFonts w:ascii="Times New Roman" w:hAnsi="Times New Roman"/>
                <w:sz w:val="26"/>
                <w:szCs w:val="26"/>
              </w:rPr>
              <w:t>МБОУ СОШ №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F49" w:rsidRPr="003F2D9B" w:rsidRDefault="00B74FC1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5F49" w:rsidRPr="003F2D9B" w:rsidRDefault="00B74FC1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B74FC1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5F49" w:rsidRPr="001041C6" w:rsidTr="00E2620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F49" w:rsidRPr="003F2D9B" w:rsidRDefault="00905F49" w:rsidP="00905F49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3F2D9B">
              <w:rPr>
                <w:rFonts w:ascii="Times New Roman" w:hAnsi="Times New Roman"/>
                <w:sz w:val="26"/>
                <w:szCs w:val="26"/>
              </w:rPr>
              <w:t>МБОУ ВСОШ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F49" w:rsidRPr="003F2D9B" w:rsidRDefault="00B74FC1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5F49" w:rsidRPr="003F2D9B" w:rsidRDefault="00B74FC1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B74FC1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74FC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B74FC1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5F49" w:rsidRPr="001041C6" w:rsidTr="00E2620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F49" w:rsidRPr="003F2D9B" w:rsidRDefault="00905F49" w:rsidP="00905F49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3F2D9B">
              <w:rPr>
                <w:rFonts w:ascii="Times New Roman" w:hAnsi="Times New Roman"/>
                <w:sz w:val="26"/>
                <w:szCs w:val="26"/>
              </w:rPr>
              <w:t>МБОУ Красноярская СОШ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F49" w:rsidRPr="003F2D9B" w:rsidRDefault="00B74FC1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5F49" w:rsidRPr="003F2D9B" w:rsidRDefault="00B74FC1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B74FC1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5F49" w:rsidRPr="001041C6" w:rsidTr="00E2620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F49" w:rsidRPr="003F2D9B" w:rsidRDefault="00905F49" w:rsidP="00905F49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3F2D9B">
              <w:rPr>
                <w:rFonts w:ascii="Times New Roman" w:hAnsi="Times New Roman"/>
                <w:sz w:val="26"/>
                <w:szCs w:val="26"/>
              </w:rPr>
              <w:t>МБОУ Калининская СОШ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2D9B">
              <w:rPr>
                <w:rFonts w:ascii="Times New Roman" w:hAnsi="Times New Roman"/>
                <w:sz w:val="26"/>
                <w:szCs w:val="26"/>
              </w:rPr>
              <w:t>1</w:t>
            </w:r>
            <w:r w:rsidR="00B74FC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74FC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74FC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5F49" w:rsidRPr="001041C6" w:rsidTr="00E2620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F49" w:rsidRPr="003F2D9B" w:rsidRDefault="00905F49" w:rsidP="00905F49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3F2D9B">
              <w:rPr>
                <w:rFonts w:ascii="Times New Roman" w:hAnsi="Times New Roman"/>
                <w:sz w:val="26"/>
                <w:szCs w:val="26"/>
              </w:rPr>
              <w:t>Камышевская СКОШ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F49" w:rsidRPr="003F2D9B" w:rsidRDefault="00B74FC1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74FC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74FC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5F49" w:rsidRPr="001041C6" w:rsidTr="00E2620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F49" w:rsidRPr="003F2D9B" w:rsidRDefault="00905F49" w:rsidP="00905F49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3F2D9B">
              <w:rPr>
                <w:rFonts w:ascii="Times New Roman" w:hAnsi="Times New Roman"/>
                <w:sz w:val="26"/>
                <w:szCs w:val="26"/>
              </w:rPr>
              <w:t>Новоцимлянская СОШ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F49" w:rsidRPr="003F2D9B" w:rsidRDefault="00B74FC1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5F49" w:rsidRPr="003F2D9B" w:rsidRDefault="00B74FC1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B74FC1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5F49" w:rsidRPr="001041C6" w:rsidTr="00E2620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F49" w:rsidRPr="003F2D9B" w:rsidRDefault="00905F49" w:rsidP="00905F49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3F2D9B">
              <w:rPr>
                <w:rFonts w:ascii="Times New Roman" w:hAnsi="Times New Roman"/>
                <w:sz w:val="26"/>
                <w:szCs w:val="26"/>
              </w:rPr>
              <w:t>Маркинская СОШ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2D9B">
              <w:rPr>
                <w:rFonts w:ascii="Times New Roman" w:hAnsi="Times New Roman"/>
                <w:sz w:val="26"/>
                <w:szCs w:val="26"/>
              </w:rPr>
              <w:t>1</w:t>
            </w:r>
            <w:r w:rsidR="00B74FC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74FC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74FC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5F49" w:rsidRPr="001041C6" w:rsidTr="00E2620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F49" w:rsidRPr="003F2D9B" w:rsidRDefault="00905F49" w:rsidP="00905F49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3F2D9B">
              <w:rPr>
                <w:rFonts w:ascii="Times New Roman" w:hAnsi="Times New Roman"/>
                <w:sz w:val="26"/>
                <w:szCs w:val="26"/>
              </w:rPr>
              <w:t>Паршиковская СОШ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F49" w:rsidRPr="003F2D9B" w:rsidRDefault="00B74FC1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5F49" w:rsidRPr="003F2D9B" w:rsidRDefault="00B74FC1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B74FC1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5F49" w:rsidRPr="001041C6" w:rsidTr="00E2620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F49" w:rsidRPr="003F2D9B" w:rsidRDefault="00905F49" w:rsidP="00905F49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3F2D9B">
              <w:rPr>
                <w:rFonts w:ascii="Times New Roman" w:hAnsi="Times New Roman"/>
                <w:sz w:val="26"/>
                <w:szCs w:val="26"/>
              </w:rPr>
              <w:t xml:space="preserve"> Лозновская СОШ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F49" w:rsidRPr="003F2D9B" w:rsidRDefault="00B74FC1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5F49" w:rsidRPr="003F2D9B" w:rsidRDefault="00B74FC1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5F49" w:rsidRPr="003F2D9B" w:rsidRDefault="004D5BA2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F49" w:rsidRPr="003F2D9B" w:rsidRDefault="00B74FC1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4D5BA2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B74FC1" w:rsidP="004D5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4D5BA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B74FC1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4D5BA2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B74FC1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905F49" w:rsidRPr="001041C6" w:rsidTr="00E2620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F49" w:rsidRPr="003F2D9B" w:rsidRDefault="00905F49" w:rsidP="00905F49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3F2D9B">
              <w:rPr>
                <w:rFonts w:ascii="Times New Roman" w:hAnsi="Times New Roman"/>
                <w:sz w:val="26"/>
                <w:szCs w:val="26"/>
              </w:rPr>
              <w:t>Саркеловская СОШ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F49" w:rsidRPr="003F2D9B" w:rsidRDefault="004D5BA2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4D5BA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4D5BA2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4D5BA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4D5BA2">
              <w:rPr>
                <w:rFonts w:ascii="Times New Roman" w:hAnsi="Times New Roman"/>
                <w:sz w:val="26"/>
                <w:szCs w:val="26"/>
              </w:rPr>
              <w:t>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5F49" w:rsidRPr="001041C6" w:rsidTr="00E2620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F49" w:rsidRPr="003F2D9B" w:rsidRDefault="00905F49" w:rsidP="00905F49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Дубравненская ООШ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F49" w:rsidRPr="003F2D9B" w:rsidRDefault="004D5BA2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5F49" w:rsidRPr="003F2D9B" w:rsidRDefault="004D5BA2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4D5BA2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5F49" w:rsidRPr="001041C6" w:rsidTr="00E2620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F49" w:rsidRPr="003F2D9B" w:rsidRDefault="00905F49" w:rsidP="00905F49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Хорошевская ООШ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5F49" w:rsidRPr="001041C6" w:rsidTr="00E2620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F49" w:rsidRPr="003F2D9B" w:rsidRDefault="00905F49" w:rsidP="00905F49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Антоновская ООШ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F49" w:rsidRPr="003F2D9B" w:rsidRDefault="004D5BA2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5F49" w:rsidRPr="003F2D9B" w:rsidRDefault="004D5BA2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4D5BA2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3F2D9B" w:rsidRDefault="00905F49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5BA2" w:rsidRPr="001041C6" w:rsidTr="00E2620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A2" w:rsidRDefault="004D5BA2" w:rsidP="00905F49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Лозновская ООШ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5BA2" w:rsidRDefault="004D5BA2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5BA2" w:rsidRPr="003F2D9B" w:rsidRDefault="004D5BA2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BA2" w:rsidRDefault="004D5BA2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BA2" w:rsidRPr="003F2D9B" w:rsidRDefault="004D5BA2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5BA2" w:rsidRDefault="004D5BA2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5BA2" w:rsidRPr="003F2D9B" w:rsidRDefault="004D5BA2" w:rsidP="004D5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5BA2" w:rsidRDefault="004D5BA2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5BA2" w:rsidRPr="003F2D9B" w:rsidRDefault="004D5BA2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5BA2" w:rsidRDefault="004D5BA2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5BA2" w:rsidRPr="003F2D9B" w:rsidRDefault="004D5BA2" w:rsidP="004D5BA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5F49" w:rsidRPr="001041C6" w:rsidTr="00E2620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49" w:rsidRPr="003F2D9B" w:rsidRDefault="00905F49" w:rsidP="00E26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Цимлянская школа -интернат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5F49" w:rsidRPr="00FE4723" w:rsidRDefault="00905F49" w:rsidP="004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472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D5BA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FE4723" w:rsidRDefault="00905F49" w:rsidP="004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5F49" w:rsidRPr="00FE4723" w:rsidRDefault="00905F49" w:rsidP="004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472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D5BA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F49" w:rsidRPr="00FE4723" w:rsidRDefault="00905F49" w:rsidP="004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FE4723" w:rsidRDefault="004D5BA2" w:rsidP="004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FE4723" w:rsidRDefault="00905F49" w:rsidP="004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FE4723" w:rsidRDefault="00905F49" w:rsidP="004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472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D5BA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FE4723" w:rsidRDefault="00905F49" w:rsidP="004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FE4723" w:rsidRDefault="004D5BA2" w:rsidP="004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FE4723" w:rsidRDefault="00905F49" w:rsidP="004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5F49" w:rsidRPr="001041C6" w:rsidTr="00E2620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49" w:rsidRPr="00905F49" w:rsidRDefault="00905F49" w:rsidP="00905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5F49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району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5F49" w:rsidRPr="00905F49" w:rsidRDefault="00905F49" w:rsidP="004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5F4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35</w:t>
            </w:r>
            <w:r w:rsidR="004D5BA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905F49" w:rsidRDefault="00905F49" w:rsidP="004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5F4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5F49" w:rsidRPr="00905F49" w:rsidRDefault="004D5BA2" w:rsidP="004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F49" w:rsidRPr="00905F49" w:rsidRDefault="00905F49" w:rsidP="004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5F4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905F49" w:rsidRDefault="004D5BA2" w:rsidP="004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905F49" w:rsidRDefault="00905F49" w:rsidP="004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5F4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905F49" w:rsidRDefault="004D5BA2" w:rsidP="004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905F49" w:rsidRDefault="00905F49" w:rsidP="004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5F4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905F49" w:rsidRDefault="004D5BA2" w:rsidP="004D5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F49" w:rsidRPr="00905F49" w:rsidRDefault="00905F49" w:rsidP="004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5F4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100</w:t>
            </w:r>
          </w:p>
        </w:tc>
      </w:tr>
    </w:tbl>
    <w:p w:rsidR="00E512B9" w:rsidRPr="001041C6" w:rsidRDefault="00E512B9" w:rsidP="00D83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452" w:rsidRPr="009C7F0C" w:rsidRDefault="00D83452" w:rsidP="00D8345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452">
        <w:rPr>
          <w:rFonts w:ascii="Times New Roman" w:hAnsi="Times New Roman" w:cs="Times New Roman"/>
          <w:sz w:val="28"/>
          <w:szCs w:val="28"/>
        </w:rPr>
        <w:tab/>
        <w:t>Таким образом, результаты ОГЭ в основной период</w:t>
      </w:r>
      <w:r w:rsidR="004D5BA2">
        <w:rPr>
          <w:rFonts w:ascii="Times New Roman" w:hAnsi="Times New Roman" w:cs="Times New Roman"/>
          <w:sz w:val="28"/>
          <w:szCs w:val="28"/>
        </w:rPr>
        <w:t xml:space="preserve"> свидетельствуют о том, что 2,3</w:t>
      </w:r>
      <w:r w:rsidRPr="00D83452">
        <w:rPr>
          <w:rFonts w:ascii="Times New Roman" w:hAnsi="Times New Roman" w:cs="Times New Roman"/>
          <w:sz w:val="28"/>
          <w:szCs w:val="28"/>
        </w:rPr>
        <w:t xml:space="preserve"> про</w:t>
      </w:r>
      <w:r w:rsidR="004D5BA2">
        <w:rPr>
          <w:rFonts w:ascii="Times New Roman" w:hAnsi="Times New Roman" w:cs="Times New Roman"/>
          <w:sz w:val="28"/>
          <w:szCs w:val="28"/>
        </w:rPr>
        <w:t>цента выпускников 9-х классов (8</w:t>
      </w:r>
      <w:r w:rsidRPr="00D83452">
        <w:rPr>
          <w:rFonts w:ascii="Times New Roman" w:hAnsi="Times New Roman" w:cs="Times New Roman"/>
          <w:sz w:val="28"/>
          <w:szCs w:val="28"/>
        </w:rPr>
        <w:t xml:space="preserve"> ч</w:t>
      </w:r>
      <w:r w:rsidR="00A42962">
        <w:rPr>
          <w:rFonts w:ascii="Times New Roman" w:hAnsi="Times New Roman" w:cs="Times New Roman"/>
          <w:sz w:val="28"/>
          <w:szCs w:val="28"/>
        </w:rPr>
        <w:t>ел.</w:t>
      </w:r>
      <w:r w:rsidRPr="00D83452">
        <w:rPr>
          <w:rFonts w:ascii="Times New Roman" w:hAnsi="Times New Roman" w:cs="Times New Roman"/>
          <w:sz w:val="28"/>
          <w:szCs w:val="28"/>
        </w:rPr>
        <w:t>)</w:t>
      </w:r>
      <w:r w:rsidR="00A42962">
        <w:rPr>
          <w:rFonts w:ascii="Times New Roman" w:hAnsi="Times New Roman" w:cs="Times New Roman"/>
          <w:sz w:val="28"/>
          <w:szCs w:val="28"/>
        </w:rPr>
        <w:t xml:space="preserve">, </w:t>
      </w:r>
      <w:r w:rsidRPr="00D83452">
        <w:rPr>
          <w:rFonts w:ascii="Times New Roman" w:hAnsi="Times New Roman" w:cs="Times New Roman"/>
          <w:sz w:val="28"/>
          <w:szCs w:val="28"/>
        </w:rPr>
        <w:t xml:space="preserve"> не смогли успешно сдать экзамены по обязательным  предметам в основной период получил</w:t>
      </w:r>
      <w:r w:rsidR="00E26206">
        <w:rPr>
          <w:rFonts w:ascii="Times New Roman" w:hAnsi="Times New Roman" w:cs="Times New Roman"/>
          <w:sz w:val="28"/>
          <w:szCs w:val="28"/>
        </w:rPr>
        <w:t>и</w:t>
      </w:r>
      <w:r w:rsidRPr="00D83452">
        <w:rPr>
          <w:rFonts w:ascii="Times New Roman" w:hAnsi="Times New Roman" w:cs="Times New Roman"/>
          <w:sz w:val="28"/>
          <w:szCs w:val="28"/>
        </w:rPr>
        <w:t xml:space="preserve"> оценку «2» </w:t>
      </w:r>
      <w:r w:rsidR="004D5BA2">
        <w:rPr>
          <w:rFonts w:ascii="Times New Roman" w:hAnsi="Times New Roman" w:cs="Times New Roman"/>
          <w:sz w:val="28"/>
          <w:szCs w:val="28"/>
        </w:rPr>
        <w:t>по  у</w:t>
      </w:r>
      <w:r w:rsidRPr="00D83452">
        <w:rPr>
          <w:rFonts w:ascii="Times New Roman" w:hAnsi="Times New Roman" w:cs="Times New Roman"/>
          <w:sz w:val="28"/>
          <w:szCs w:val="28"/>
        </w:rPr>
        <w:t>чебным предметам (русский язык и математика). Этой категории учащихся будет предоставлена возможность повторной сдачи ГИА в дополнительный пе</w:t>
      </w:r>
      <w:r w:rsidR="00A42962">
        <w:rPr>
          <w:rFonts w:ascii="Times New Roman" w:hAnsi="Times New Roman" w:cs="Times New Roman"/>
          <w:sz w:val="28"/>
          <w:szCs w:val="28"/>
        </w:rPr>
        <w:t xml:space="preserve">риод (сентябрьские сроки).  </w:t>
      </w:r>
    </w:p>
    <w:p w:rsidR="004507E4" w:rsidRDefault="00D83452" w:rsidP="00D8345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E0C">
        <w:rPr>
          <w:rFonts w:ascii="Times New Roman" w:hAnsi="Times New Roman" w:cs="Times New Roman"/>
          <w:sz w:val="28"/>
          <w:szCs w:val="28"/>
        </w:rPr>
        <w:t xml:space="preserve">Анализ качества знаний </w:t>
      </w:r>
      <w:r w:rsidR="00C345C2" w:rsidRPr="00092E0C">
        <w:rPr>
          <w:rFonts w:ascii="Times New Roman" w:hAnsi="Times New Roman" w:cs="Times New Roman"/>
          <w:sz w:val="28"/>
          <w:szCs w:val="28"/>
        </w:rPr>
        <w:t>по обя</w:t>
      </w:r>
      <w:r w:rsidR="004D5BA2">
        <w:rPr>
          <w:rFonts w:ascii="Times New Roman" w:hAnsi="Times New Roman" w:cs="Times New Roman"/>
          <w:sz w:val="28"/>
          <w:szCs w:val="28"/>
        </w:rPr>
        <w:t>зательным предметам в 2019</w:t>
      </w:r>
      <w:r w:rsidRPr="00092E0C">
        <w:rPr>
          <w:rFonts w:ascii="Times New Roman" w:hAnsi="Times New Roman" w:cs="Times New Roman"/>
          <w:sz w:val="28"/>
          <w:szCs w:val="28"/>
        </w:rPr>
        <w:t xml:space="preserve"> году (таб</w:t>
      </w:r>
      <w:r w:rsidR="004507E4">
        <w:rPr>
          <w:rFonts w:ascii="Times New Roman" w:hAnsi="Times New Roman" w:cs="Times New Roman"/>
          <w:sz w:val="28"/>
          <w:szCs w:val="28"/>
        </w:rPr>
        <w:t>лица 4 приложения) показал, что:</w:t>
      </w:r>
    </w:p>
    <w:p w:rsidR="004507E4" w:rsidRDefault="00D83452" w:rsidP="00D8345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E0C">
        <w:rPr>
          <w:rFonts w:ascii="Times New Roman" w:hAnsi="Times New Roman" w:cs="Times New Roman"/>
          <w:sz w:val="28"/>
          <w:szCs w:val="28"/>
        </w:rPr>
        <w:t>по русскому языку (ОГЭ) ка</w:t>
      </w:r>
      <w:r w:rsidR="00092E0C" w:rsidRPr="00092E0C">
        <w:rPr>
          <w:rFonts w:ascii="Times New Roman" w:hAnsi="Times New Roman" w:cs="Times New Roman"/>
          <w:sz w:val="28"/>
          <w:szCs w:val="28"/>
        </w:rPr>
        <w:t xml:space="preserve">чество знаний </w:t>
      </w:r>
      <w:r w:rsidR="004507E4">
        <w:rPr>
          <w:rFonts w:ascii="Times New Roman" w:hAnsi="Times New Roman" w:cs="Times New Roman"/>
          <w:sz w:val="28"/>
          <w:szCs w:val="28"/>
        </w:rPr>
        <w:t xml:space="preserve"> в 2019 году </w:t>
      </w:r>
      <w:r w:rsidR="00092E0C" w:rsidRPr="00092E0C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D53EE">
        <w:rPr>
          <w:rFonts w:ascii="Times New Roman" w:hAnsi="Times New Roman" w:cs="Times New Roman"/>
          <w:b/>
          <w:sz w:val="28"/>
          <w:szCs w:val="28"/>
        </w:rPr>
        <w:t xml:space="preserve">60,9 </w:t>
      </w:r>
      <w:r w:rsidRPr="00092E0C">
        <w:rPr>
          <w:rFonts w:ascii="Times New Roman" w:hAnsi="Times New Roman" w:cs="Times New Roman"/>
          <w:sz w:val="28"/>
          <w:szCs w:val="28"/>
        </w:rPr>
        <w:t>процен</w:t>
      </w:r>
      <w:r w:rsidR="00E26206" w:rsidRPr="00092E0C">
        <w:rPr>
          <w:rFonts w:ascii="Times New Roman" w:hAnsi="Times New Roman" w:cs="Times New Roman"/>
          <w:sz w:val="28"/>
          <w:szCs w:val="28"/>
        </w:rPr>
        <w:t xml:space="preserve">та, что </w:t>
      </w:r>
      <w:r w:rsidR="00092E0C" w:rsidRPr="00092E0C">
        <w:rPr>
          <w:rFonts w:ascii="Times New Roman" w:hAnsi="Times New Roman" w:cs="Times New Roman"/>
          <w:sz w:val="28"/>
          <w:szCs w:val="28"/>
        </w:rPr>
        <w:t xml:space="preserve">выше </w:t>
      </w:r>
      <w:r w:rsidR="00E26206" w:rsidRPr="00092E0C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4507E4">
        <w:rPr>
          <w:rFonts w:ascii="Times New Roman" w:hAnsi="Times New Roman" w:cs="Times New Roman"/>
          <w:sz w:val="28"/>
          <w:szCs w:val="28"/>
        </w:rPr>
        <w:t xml:space="preserve"> 2018 </w:t>
      </w:r>
      <w:r w:rsidR="00671F40">
        <w:rPr>
          <w:rFonts w:ascii="Times New Roman" w:hAnsi="Times New Roman" w:cs="Times New Roman"/>
          <w:sz w:val="28"/>
          <w:szCs w:val="28"/>
        </w:rPr>
        <w:t xml:space="preserve">годом  на 3,4 процента и выше  </w:t>
      </w:r>
      <w:r w:rsidR="004507E4">
        <w:rPr>
          <w:rFonts w:ascii="Times New Roman" w:hAnsi="Times New Roman" w:cs="Times New Roman"/>
          <w:sz w:val="28"/>
          <w:szCs w:val="28"/>
        </w:rPr>
        <w:t xml:space="preserve">с </w:t>
      </w:r>
      <w:r w:rsidR="00E26206" w:rsidRPr="00092E0C">
        <w:rPr>
          <w:rFonts w:ascii="Times New Roman" w:hAnsi="Times New Roman" w:cs="Times New Roman"/>
          <w:sz w:val="28"/>
          <w:szCs w:val="28"/>
        </w:rPr>
        <w:t>2017</w:t>
      </w:r>
      <w:r w:rsidRPr="00092E0C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671F40">
        <w:rPr>
          <w:rFonts w:ascii="Times New Roman" w:hAnsi="Times New Roman" w:cs="Times New Roman"/>
          <w:sz w:val="28"/>
          <w:szCs w:val="28"/>
        </w:rPr>
        <w:t>6,9</w:t>
      </w:r>
      <w:r w:rsidRPr="00092E0C">
        <w:rPr>
          <w:rFonts w:ascii="Times New Roman" w:hAnsi="Times New Roman" w:cs="Times New Roman"/>
          <w:sz w:val="28"/>
          <w:szCs w:val="28"/>
        </w:rPr>
        <w:t xml:space="preserve"> про</w:t>
      </w:r>
      <w:r w:rsidR="00E26206" w:rsidRPr="00092E0C">
        <w:rPr>
          <w:rFonts w:ascii="Times New Roman" w:hAnsi="Times New Roman" w:cs="Times New Roman"/>
          <w:sz w:val="28"/>
          <w:szCs w:val="28"/>
        </w:rPr>
        <w:t>цента</w:t>
      </w:r>
      <w:r w:rsidR="00671F40">
        <w:rPr>
          <w:rFonts w:ascii="Times New Roman" w:hAnsi="Times New Roman" w:cs="Times New Roman"/>
          <w:sz w:val="28"/>
          <w:szCs w:val="28"/>
        </w:rPr>
        <w:t>;</w:t>
      </w:r>
    </w:p>
    <w:p w:rsidR="004507E4" w:rsidRDefault="004507E4" w:rsidP="00D8345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3452" w:rsidRDefault="00E71079" w:rsidP="00D8345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математике –  </w:t>
      </w:r>
      <w:r w:rsidR="000C310B">
        <w:rPr>
          <w:rFonts w:ascii="Times New Roman" w:hAnsi="Times New Roman" w:cs="Times New Roman"/>
          <w:sz w:val="28"/>
          <w:szCs w:val="28"/>
        </w:rPr>
        <w:t>66,5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452" w:rsidRPr="00CD039D">
        <w:rPr>
          <w:rFonts w:ascii="Times New Roman" w:hAnsi="Times New Roman" w:cs="Times New Roman"/>
          <w:sz w:val="28"/>
          <w:szCs w:val="28"/>
        </w:rPr>
        <w:t>процент</w:t>
      </w:r>
      <w:r>
        <w:rPr>
          <w:rFonts w:ascii="Times New Roman" w:hAnsi="Times New Roman" w:cs="Times New Roman"/>
          <w:sz w:val="28"/>
          <w:szCs w:val="28"/>
        </w:rPr>
        <w:t xml:space="preserve">ов, что </w:t>
      </w:r>
      <w:r w:rsidR="000C310B">
        <w:rPr>
          <w:rFonts w:ascii="Times New Roman" w:hAnsi="Times New Roman" w:cs="Times New Roman"/>
          <w:sz w:val="28"/>
          <w:szCs w:val="28"/>
        </w:rPr>
        <w:t xml:space="preserve">выше </w:t>
      </w:r>
      <w:r>
        <w:rPr>
          <w:rFonts w:ascii="Times New Roman" w:hAnsi="Times New Roman" w:cs="Times New Roman"/>
          <w:sz w:val="28"/>
          <w:szCs w:val="28"/>
        </w:rPr>
        <w:t>по сравнению с 2018</w:t>
      </w:r>
      <w:r w:rsidR="00D83452" w:rsidRPr="00CD039D">
        <w:rPr>
          <w:rFonts w:ascii="Times New Roman" w:hAnsi="Times New Roman" w:cs="Times New Roman"/>
          <w:sz w:val="28"/>
          <w:szCs w:val="28"/>
        </w:rPr>
        <w:t xml:space="preserve"> на </w:t>
      </w:r>
      <w:r w:rsidR="000C310B">
        <w:rPr>
          <w:rFonts w:ascii="Times New Roman" w:hAnsi="Times New Roman" w:cs="Times New Roman"/>
          <w:sz w:val="28"/>
          <w:szCs w:val="28"/>
        </w:rPr>
        <w:t xml:space="preserve">11,2 </w:t>
      </w:r>
      <w:r>
        <w:rPr>
          <w:rFonts w:ascii="Times New Roman" w:hAnsi="Times New Roman" w:cs="Times New Roman"/>
          <w:sz w:val="28"/>
          <w:szCs w:val="28"/>
        </w:rPr>
        <w:t xml:space="preserve">процентов </w:t>
      </w:r>
      <w:r w:rsidR="00D83452" w:rsidRPr="00CD039D">
        <w:rPr>
          <w:rFonts w:ascii="Times New Roman" w:hAnsi="Times New Roman" w:cs="Times New Roman"/>
          <w:sz w:val="28"/>
          <w:szCs w:val="28"/>
        </w:rPr>
        <w:t>(диаграмма 2).</w:t>
      </w:r>
    </w:p>
    <w:p w:rsidR="00586EA1" w:rsidRDefault="00586EA1" w:rsidP="00D8345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6206" w:rsidRPr="003E093C" w:rsidRDefault="00E26206" w:rsidP="00E2620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E093C">
        <w:rPr>
          <w:rFonts w:ascii="Times New Roman" w:hAnsi="Times New Roman"/>
          <w:b/>
          <w:i/>
          <w:sz w:val="28"/>
          <w:szCs w:val="28"/>
        </w:rPr>
        <w:t xml:space="preserve">Таблица 4. </w:t>
      </w:r>
      <w:r w:rsidRPr="003E093C">
        <w:rPr>
          <w:rFonts w:ascii="Times New Roman" w:hAnsi="Times New Roman" w:cs="Times New Roman"/>
          <w:b/>
          <w:i/>
          <w:sz w:val="28"/>
          <w:szCs w:val="28"/>
        </w:rPr>
        <w:t>Качество знаний в 201</w:t>
      </w:r>
      <w:r w:rsidR="000C310B">
        <w:rPr>
          <w:rFonts w:ascii="Times New Roman" w:hAnsi="Times New Roman" w:cs="Times New Roman"/>
          <w:b/>
          <w:i/>
          <w:sz w:val="28"/>
          <w:szCs w:val="28"/>
        </w:rPr>
        <w:t>7-2019</w:t>
      </w:r>
      <w:r w:rsidRPr="003E093C">
        <w:rPr>
          <w:rFonts w:ascii="Times New Roman" w:hAnsi="Times New Roman" w:cs="Times New Roman"/>
          <w:b/>
          <w:i/>
          <w:sz w:val="28"/>
          <w:szCs w:val="28"/>
        </w:rPr>
        <w:t xml:space="preserve">  годах по обязательным предметам.</w:t>
      </w:r>
    </w:p>
    <w:tbl>
      <w:tblPr>
        <w:tblStyle w:val="a4"/>
        <w:tblW w:w="9923" w:type="dxa"/>
        <w:tblInd w:w="-176" w:type="dxa"/>
        <w:tblLook w:val="04A0"/>
      </w:tblPr>
      <w:tblGrid>
        <w:gridCol w:w="6521"/>
        <w:gridCol w:w="1134"/>
        <w:gridCol w:w="1134"/>
        <w:gridCol w:w="1134"/>
      </w:tblGrid>
      <w:tr w:rsidR="004507E4" w:rsidRPr="00E26206" w:rsidTr="00905F49">
        <w:trPr>
          <w:trHeight w:val="20"/>
        </w:trPr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7E4" w:rsidRPr="00E26206" w:rsidRDefault="004507E4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E26206">
              <w:rPr>
                <w:rFonts w:ascii="Times New Roman" w:hAnsi="Times New Roman" w:cs="Times New Roman"/>
                <w:sz w:val="28"/>
              </w:rPr>
              <w:t>Общеобразовательные предметы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7E4" w:rsidRPr="00CF2689" w:rsidRDefault="004507E4" w:rsidP="00CD53E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2689">
              <w:rPr>
                <w:rFonts w:ascii="Times New Roman" w:hAnsi="Times New Roman" w:cs="Times New Roman"/>
                <w:b/>
                <w:sz w:val="2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7E4" w:rsidRPr="00CF2689" w:rsidRDefault="004507E4" w:rsidP="00CD53E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2689">
              <w:rPr>
                <w:rFonts w:ascii="Times New Roman" w:hAnsi="Times New Roman" w:cs="Times New Roman"/>
                <w:b/>
                <w:sz w:val="2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7E4" w:rsidRPr="00CF2689" w:rsidRDefault="004507E4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2019</w:t>
            </w:r>
          </w:p>
        </w:tc>
      </w:tr>
      <w:tr w:rsidR="004507E4" w:rsidRPr="00E26206" w:rsidTr="00905F49">
        <w:trPr>
          <w:trHeight w:val="20"/>
        </w:trPr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7E4" w:rsidRPr="00E26206" w:rsidRDefault="004507E4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E26206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7E4" w:rsidRPr="00E26206" w:rsidRDefault="004507E4" w:rsidP="00CD53E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7E4" w:rsidRPr="00E26206" w:rsidRDefault="004507E4" w:rsidP="00CD53E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7E4" w:rsidRPr="00E26206" w:rsidRDefault="004507E4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671F40">
              <w:rPr>
                <w:rFonts w:ascii="Times New Roman" w:hAnsi="Times New Roman" w:cs="Times New Roman"/>
                <w:sz w:val="28"/>
              </w:rPr>
              <w:t>0,9</w:t>
            </w:r>
          </w:p>
        </w:tc>
      </w:tr>
      <w:tr w:rsidR="004507E4" w:rsidRPr="00E26206" w:rsidTr="00905F49">
        <w:trPr>
          <w:trHeight w:val="20"/>
        </w:trPr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7E4" w:rsidRPr="00E26206" w:rsidRDefault="004507E4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E26206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7E4" w:rsidRPr="00E26206" w:rsidRDefault="004507E4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47,07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7E4" w:rsidRPr="00E26206" w:rsidRDefault="004507E4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7E4" w:rsidRPr="00E26206" w:rsidRDefault="00671F40" w:rsidP="000C31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69,97</w:t>
            </w:r>
          </w:p>
        </w:tc>
      </w:tr>
    </w:tbl>
    <w:p w:rsidR="00D83452" w:rsidRDefault="00D83452" w:rsidP="00D8345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3452" w:rsidRPr="003E093C" w:rsidRDefault="00D83452" w:rsidP="003E093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6"/>
        </w:rPr>
      </w:pPr>
      <w:r w:rsidRPr="003E093C">
        <w:rPr>
          <w:rFonts w:ascii="Times New Roman" w:hAnsi="Times New Roman" w:cs="Times New Roman"/>
          <w:b/>
          <w:i/>
          <w:sz w:val="28"/>
          <w:szCs w:val="26"/>
        </w:rPr>
        <w:t>Диа</w:t>
      </w:r>
      <w:r w:rsidR="00E26206" w:rsidRPr="003E093C">
        <w:rPr>
          <w:rFonts w:ascii="Times New Roman" w:hAnsi="Times New Roman" w:cs="Times New Roman"/>
          <w:b/>
          <w:i/>
          <w:sz w:val="28"/>
          <w:szCs w:val="26"/>
        </w:rPr>
        <w:t>грамма 2. Качество знаний в 2016-2018</w:t>
      </w:r>
      <w:r w:rsidRPr="003E093C">
        <w:rPr>
          <w:rFonts w:ascii="Times New Roman" w:hAnsi="Times New Roman" w:cs="Times New Roman"/>
          <w:b/>
          <w:i/>
          <w:sz w:val="28"/>
          <w:szCs w:val="26"/>
        </w:rPr>
        <w:t xml:space="preserve"> годах по обязательным предметам</w:t>
      </w:r>
      <w:r w:rsidR="003E093C">
        <w:rPr>
          <w:rFonts w:ascii="Times New Roman" w:hAnsi="Times New Roman" w:cs="Times New Roman"/>
          <w:b/>
          <w:i/>
          <w:sz w:val="28"/>
          <w:szCs w:val="26"/>
        </w:rPr>
        <w:t>.</w:t>
      </w:r>
    </w:p>
    <w:tbl>
      <w:tblPr>
        <w:tblStyle w:val="a4"/>
        <w:tblW w:w="9601" w:type="dxa"/>
        <w:tblLook w:val="04A0"/>
      </w:tblPr>
      <w:tblGrid>
        <w:gridCol w:w="5185"/>
        <w:gridCol w:w="5096"/>
      </w:tblGrid>
      <w:tr w:rsidR="00D83452" w:rsidRPr="00D83452" w:rsidTr="00586EA1">
        <w:trPr>
          <w:trHeight w:val="1392"/>
        </w:trPr>
        <w:tc>
          <w:tcPr>
            <w:tcW w:w="4842" w:type="dxa"/>
          </w:tcPr>
          <w:p w:rsidR="00D83452" w:rsidRPr="00D83452" w:rsidRDefault="00D83452" w:rsidP="00905F4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45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39310" cy="2169268"/>
                  <wp:effectExtent l="0" t="0" r="0" b="0"/>
                  <wp:docPr id="48" name="Диаграмма 4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4759" w:type="dxa"/>
          </w:tcPr>
          <w:p w:rsidR="00D83452" w:rsidRPr="00D83452" w:rsidRDefault="00D83452" w:rsidP="00905F4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45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80944" cy="2120630"/>
                  <wp:effectExtent l="0" t="0" r="406" b="0"/>
                  <wp:docPr id="49" name="Диаграмма 4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:rsidR="00D83452" w:rsidRPr="00D83452" w:rsidRDefault="00D83452" w:rsidP="00D8345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6206" w:rsidRDefault="00D83452" w:rsidP="00D8345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452">
        <w:rPr>
          <w:rFonts w:ascii="Times New Roman" w:hAnsi="Times New Roman" w:cs="Times New Roman"/>
          <w:sz w:val="28"/>
          <w:szCs w:val="28"/>
        </w:rPr>
        <w:t xml:space="preserve">В разрезе образовательных организаций результаты качества знаний представлен в таблицах 5, 6 </w:t>
      </w:r>
      <w:r w:rsidR="00A42962">
        <w:rPr>
          <w:rFonts w:ascii="Times New Roman" w:hAnsi="Times New Roman" w:cs="Times New Roman"/>
          <w:sz w:val="28"/>
          <w:szCs w:val="28"/>
        </w:rPr>
        <w:t>.</w:t>
      </w:r>
    </w:p>
    <w:p w:rsidR="003E093C" w:rsidRDefault="003E093C" w:rsidP="00D8345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6206" w:rsidRDefault="00E26206" w:rsidP="003E093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6"/>
        </w:rPr>
      </w:pPr>
      <w:r w:rsidRPr="003E093C">
        <w:rPr>
          <w:rFonts w:ascii="Times New Roman" w:hAnsi="Times New Roman" w:cs="Times New Roman"/>
          <w:b/>
          <w:i/>
          <w:sz w:val="28"/>
          <w:szCs w:val="26"/>
        </w:rPr>
        <w:t>Таблица 5. Качество знаний участников ГИА в форме ОГ</w:t>
      </w:r>
      <w:r w:rsidR="004507E4">
        <w:rPr>
          <w:rFonts w:ascii="Times New Roman" w:hAnsi="Times New Roman" w:cs="Times New Roman"/>
          <w:b/>
          <w:i/>
          <w:sz w:val="28"/>
          <w:szCs w:val="26"/>
        </w:rPr>
        <w:t>Э в 2019</w:t>
      </w:r>
      <w:r w:rsidRPr="003E093C">
        <w:rPr>
          <w:rFonts w:ascii="Times New Roman" w:hAnsi="Times New Roman" w:cs="Times New Roman"/>
          <w:b/>
          <w:i/>
          <w:sz w:val="28"/>
          <w:szCs w:val="26"/>
        </w:rPr>
        <w:t xml:space="preserve"> году по обязательным предметам в разрезе образовательных организаций</w:t>
      </w:r>
      <w:r w:rsidR="00CF2D34">
        <w:rPr>
          <w:rFonts w:ascii="Times New Roman" w:hAnsi="Times New Roman" w:cs="Times New Roman"/>
          <w:b/>
          <w:i/>
          <w:sz w:val="28"/>
          <w:szCs w:val="26"/>
        </w:rPr>
        <w:t>.</w:t>
      </w:r>
    </w:p>
    <w:p w:rsidR="00CF2D34" w:rsidRPr="003E093C" w:rsidRDefault="00CF2D34" w:rsidP="003E093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6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1417"/>
        <w:gridCol w:w="1559"/>
        <w:gridCol w:w="1276"/>
        <w:gridCol w:w="1559"/>
        <w:gridCol w:w="1276"/>
      </w:tblGrid>
      <w:tr w:rsidR="00E26206" w:rsidRPr="00E26206" w:rsidTr="003E093C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26206" w:rsidRPr="00E26206" w:rsidRDefault="00E26206" w:rsidP="00E2620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6206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26206" w:rsidRPr="00E26206" w:rsidRDefault="00E26206" w:rsidP="00E2620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</w:t>
            </w:r>
            <w:r w:rsidRPr="00E26206">
              <w:rPr>
                <w:rFonts w:ascii="Times New Roman" w:hAnsi="Times New Roman"/>
                <w:sz w:val="24"/>
                <w:szCs w:val="24"/>
              </w:rPr>
              <w:t>во участников ОГЭ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206" w:rsidRPr="00E26206" w:rsidRDefault="00E26206" w:rsidP="00E2620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6206">
              <w:rPr>
                <w:rFonts w:ascii="Times New Roman" w:hAnsi="Times New Roman"/>
                <w:sz w:val="24"/>
                <w:szCs w:val="24"/>
              </w:rPr>
              <w:t>Русский язык (ОГЭ)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06" w:rsidRPr="00E26206" w:rsidRDefault="00E26206" w:rsidP="00E2620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6206">
              <w:rPr>
                <w:rFonts w:ascii="Times New Roman" w:hAnsi="Times New Roman"/>
                <w:sz w:val="24"/>
                <w:szCs w:val="24"/>
              </w:rPr>
              <w:t>Математика (ОГЭ)</w:t>
            </w:r>
          </w:p>
        </w:tc>
      </w:tr>
      <w:tr w:rsidR="00E26206" w:rsidRPr="00E26206" w:rsidTr="003E093C">
        <w:trPr>
          <w:trHeight w:val="20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06" w:rsidRPr="00E26206" w:rsidRDefault="00E26206" w:rsidP="00E2620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06" w:rsidRPr="00E26206" w:rsidRDefault="00E26206" w:rsidP="00E2620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06" w:rsidRPr="00E26206" w:rsidRDefault="00E26206" w:rsidP="003E093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учас</w:t>
            </w:r>
            <w:r w:rsidR="003E093C">
              <w:rPr>
                <w:rFonts w:ascii="Times New Roman" w:hAnsi="Times New Roman"/>
                <w:sz w:val="24"/>
                <w:szCs w:val="24"/>
              </w:rPr>
              <w:t>тни</w:t>
            </w:r>
            <w:r>
              <w:rPr>
                <w:rFonts w:ascii="Times New Roman" w:hAnsi="Times New Roman"/>
                <w:sz w:val="24"/>
                <w:szCs w:val="24"/>
              </w:rPr>
              <w:t>ков</w:t>
            </w:r>
            <w:r w:rsidRPr="00E26206">
              <w:rPr>
                <w:rFonts w:ascii="Times New Roman" w:hAnsi="Times New Roman"/>
                <w:sz w:val="24"/>
                <w:szCs w:val="24"/>
              </w:rPr>
              <w:t>, получивших оценку «4» и «5» (чел)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06" w:rsidRPr="00E26206" w:rsidRDefault="00E26206" w:rsidP="003E093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06">
              <w:rPr>
                <w:rFonts w:ascii="Times New Roman" w:hAnsi="Times New Roman"/>
                <w:sz w:val="24"/>
                <w:szCs w:val="24"/>
              </w:rPr>
              <w:t>Качество знаний (%)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06" w:rsidRPr="00E26206" w:rsidRDefault="00E26206" w:rsidP="003E093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06">
              <w:rPr>
                <w:rFonts w:ascii="Times New Roman" w:hAnsi="Times New Roman"/>
                <w:sz w:val="24"/>
                <w:szCs w:val="24"/>
              </w:rPr>
              <w:t>Число</w:t>
            </w:r>
            <w:r w:rsidR="003E093C">
              <w:rPr>
                <w:rFonts w:ascii="Times New Roman" w:hAnsi="Times New Roman"/>
                <w:sz w:val="24"/>
                <w:szCs w:val="24"/>
              </w:rPr>
              <w:t xml:space="preserve"> участни</w:t>
            </w:r>
            <w:r w:rsidRPr="00E26206">
              <w:rPr>
                <w:rFonts w:ascii="Times New Roman" w:hAnsi="Times New Roman"/>
                <w:sz w:val="24"/>
                <w:szCs w:val="24"/>
              </w:rPr>
              <w:t>ков, получивших оценку «4» и «5» (чел)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06" w:rsidRPr="00E26206" w:rsidRDefault="00E26206" w:rsidP="003E093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06">
              <w:rPr>
                <w:rFonts w:ascii="Times New Roman" w:hAnsi="Times New Roman"/>
                <w:sz w:val="24"/>
                <w:szCs w:val="24"/>
              </w:rPr>
              <w:t>Качество знаний (%)</w:t>
            </w:r>
          </w:p>
        </w:tc>
      </w:tr>
      <w:tr w:rsidR="00092E0C" w:rsidRPr="00E26206" w:rsidTr="003E093C">
        <w:trPr>
          <w:trHeight w:val="7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E0C" w:rsidRPr="00B84ADD" w:rsidRDefault="00092E0C" w:rsidP="00C53236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B84ADD">
              <w:rPr>
                <w:rFonts w:ascii="Times New Roman" w:hAnsi="Times New Roman"/>
                <w:bCs/>
                <w:sz w:val="28"/>
                <w:szCs w:val="28"/>
              </w:rPr>
              <w:t>МБОУ лицей №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2E0C" w:rsidRPr="00B84ADD" w:rsidRDefault="004507E4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2E0C" w:rsidRPr="00B84ADD" w:rsidRDefault="008C3620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0C" w:rsidRPr="00B84ADD" w:rsidRDefault="008C3620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E0C" w:rsidRPr="00B84ADD" w:rsidRDefault="008C3620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E0C" w:rsidRPr="00B84ADD" w:rsidRDefault="008C3620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84,1</w:t>
            </w:r>
          </w:p>
        </w:tc>
      </w:tr>
      <w:tr w:rsidR="00092E0C" w:rsidRPr="00E26206" w:rsidTr="003E093C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E0C" w:rsidRPr="00B84ADD" w:rsidRDefault="00092E0C" w:rsidP="00C532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84ADD">
              <w:rPr>
                <w:rFonts w:ascii="Times New Roman" w:hAnsi="Times New Roman"/>
                <w:sz w:val="28"/>
                <w:szCs w:val="28"/>
              </w:rPr>
              <w:t>МБОУ СОШ №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2E0C" w:rsidRPr="00B84ADD" w:rsidRDefault="004507E4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2E0C" w:rsidRPr="00B84ADD" w:rsidRDefault="008C3620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0C" w:rsidRPr="00B84ADD" w:rsidRDefault="008C3620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E0C" w:rsidRPr="00B84ADD" w:rsidRDefault="008C3620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6065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E0C" w:rsidRPr="00B84ADD" w:rsidRDefault="008C3620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54,8</w:t>
            </w:r>
          </w:p>
        </w:tc>
      </w:tr>
      <w:tr w:rsidR="00092E0C" w:rsidRPr="00E26206" w:rsidTr="003E093C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E0C" w:rsidRPr="00B84ADD" w:rsidRDefault="00092E0C" w:rsidP="00C532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84ADD">
              <w:rPr>
                <w:rFonts w:ascii="Times New Roman" w:hAnsi="Times New Roman"/>
                <w:sz w:val="28"/>
                <w:szCs w:val="28"/>
              </w:rPr>
              <w:t>МБОУ СОШ №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2E0C" w:rsidRPr="00B84ADD" w:rsidRDefault="004507E4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2E0C" w:rsidRPr="00B84ADD" w:rsidRDefault="00B518DE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0C" w:rsidRPr="00B84ADD" w:rsidRDefault="00CD53EE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E0C" w:rsidRPr="00B84ADD" w:rsidRDefault="00B518DE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E0C" w:rsidRPr="00B84ADD" w:rsidRDefault="00CD53EE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82,4</w:t>
            </w:r>
          </w:p>
        </w:tc>
      </w:tr>
      <w:tr w:rsidR="00092E0C" w:rsidRPr="00E26206" w:rsidTr="003E093C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E0C" w:rsidRPr="00B84ADD" w:rsidRDefault="00092E0C" w:rsidP="00C532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84ADD">
              <w:rPr>
                <w:rFonts w:ascii="Times New Roman" w:hAnsi="Times New Roman"/>
                <w:sz w:val="28"/>
                <w:szCs w:val="28"/>
              </w:rPr>
              <w:t>МБОУ ВСОШ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2E0C" w:rsidRPr="00B84ADD" w:rsidRDefault="004507E4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2E0C" w:rsidRPr="00B84ADD" w:rsidRDefault="00B518DE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0C" w:rsidRPr="00B84ADD" w:rsidRDefault="00CD53EE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E0C" w:rsidRPr="00B84ADD" w:rsidRDefault="00B518DE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E0C" w:rsidRPr="00B84ADD" w:rsidRDefault="00CD53EE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092E0C" w:rsidRPr="00E26206" w:rsidTr="003E093C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E0C" w:rsidRPr="00B84ADD" w:rsidRDefault="00092E0C" w:rsidP="00C532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84ADD">
              <w:rPr>
                <w:rFonts w:ascii="Times New Roman" w:hAnsi="Times New Roman"/>
                <w:sz w:val="28"/>
                <w:szCs w:val="28"/>
              </w:rPr>
              <w:t>Красноярская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2E0C" w:rsidRPr="00B84ADD" w:rsidRDefault="004507E4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2E0C" w:rsidRPr="00B84ADD" w:rsidRDefault="00B518DE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0C" w:rsidRPr="00B84ADD" w:rsidRDefault="00CD53EE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E0C" w:rsidRPr="00B84ADD" w:rsidRDefault="00B518DE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E0C" w:rsidRPr="00B84ADD" w:rsidRDefault="00CD53EE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88,5</w:t>
            </w:r>
          </w:p>
        </w:tc>
      </w:tr>
      <w:tr w:rsidR="00092E0C" w:rsidRPr="00E26206" w:rsidTr="003E093C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E0C" w:rsidRPr="00B84ADD" w:rsidRDefault="00092E0C" w:rsidP="00C532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84ADD">
              <w:rPr>
                <w:rFonts w:ascii="Times New Roman" w:hAnsi="Times New Roman"/>
                <w:sz w:val="28"/>
                <w:szCs w:val="28"/>
              </w:rPr>
              <w:t>Калининская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2E0C" w:rsidRPr="00B84ADD" w:rsidRDefault="004507E4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2E0C" w:rsidRPr="00B84ADD" w:rsidRDefault="00B518DE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0C" w:rsidRPr="00B84ADD" w:rsidRDefault="00CD53EE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E0C" w:rsidRPr="00B84ADD" w:rsidRDefault="00B518DE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E0C" w:rsidRPr="00B84ADD" w:rsidRDefault="00CD53EE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092E0C" w:rsidRPr="00E26206" w:rsidTr="003E093C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E0C" w:rsidRPr="00B84ADD" w:rsidRDefault="00092E0C" w:rsidP="00C532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84ADD">
              <w:rPr>
                <w:rFonts w:ascii="Times New Roman" w:hAnsi="Times New Roman"/>
                <w:sz w:val="28"/>
                <w:szCs w:val="28"/>
              </w:rPr>
              <w:t>Камышевская СКОШ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2E0C" w:rsidRPr="00B84ADD" w:rsidRDefault="004507E4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2E0C" w:rsidRPr="00B84ADD" w:rsidRDefault="00B518DE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0C" w:rsidRPr="00B84ADD" w:rsidRDefault="00CD53EE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E0C" w:rsidRPr="00B84ADD" w:rsidRDefault="00B518DE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E0C" w:rsidRPr="00B84ADD" w:rsidRDefault="00CD53EE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76,5</w:t>
            </w:r>
          </w:p>
        </w:tc>
      </w:tr>
      <w:tr w:rsidR="00092E0C" w:rsidRPr="00E26206" w:rsidTr="003E093C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E0C" w:rsidRPr="00B84ADD" w:rsidRDefault="00092E0C" w:rsidP="00C532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84ADD">
              <w:rPr>
                <w:rFonts w:ascii="Times New Roman" w:hAnsi="Times New Roman"/>
                <w:sz w:val="28"/>
                <w:szCs w:val="28"/>
              </w:rPr>
              <w:t>Новоцимлянская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2E0C" w:rsidRPr="00B84ADD" w:rsidRDefault="000C310B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2E0C" w:rsidRPr="00B84ADD" w:rsidRDefault="00B518DE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0C" w:rsidRPr="00B84ADD" w:rsidRDefault="00CD53EE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E0C" w:rsidRPr="00B84ADD" w:rsidRDefault="00B518DE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E0C" w:rsidRPr="00B84ADD" w:rsidRDefault="00CD53EE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092E0C" w:rsidRPr="00E26206" w:rsidTr="003E093C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E0C" w:rsidRPr="00B84ADD" w:rsidRDefault="00092E0C" w:rsidP="00C532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84ADD">
              <w:rPr>
                <w:rFonts w:ascii="Times New Roman" w:hAnsi="Times New Roman"/>
                <w:sz w:val="28"/>
                <w:szCs w:val="28"/>
              </w:rPr>
              <w:t>Маркинская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2E0C" w:rsidRPr="00B84ADD" w:rsidRDefault="000C310B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2E0C" w:rsidRPr="00B84ADD" w:rsidRDefault="00B518DE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0C" w:rsidRPr="00B84ADD" w:rsidRDefault="00CD53EE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E0C" w:rsidRPr="00B84ADD" w:rsidRDefault="00CD53EE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E0C" w:rsidRPr="00B84ADD" w:rsidRDefault="00CD53EE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83,4</w:t>
            </w:r>
          </w:p>
        </w:tc>
      </w:tr>
      <w:tr w:rsidR="00092E0C" w:rsidRPr="00E26206" w:rsidTr="003E093C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E0C" w:rsidRPr="00B84ADD" w:rsidRDefault="00092E0C" w:rsidP="00C532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84ADD">
              <w:rPr>
                <w:rFonts w:ascii="Times New Roman" w:hAnsi="Times New Roman"/>
                <w:sz w:val="28"/>
                <w:szCs w:val="28"/>
              </w:rPr>
              <w:t>Паршиковская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2E0C" w:rsidRPr="00B84ADD" w:rsidRDefault="000C310B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2E0C" w:rsidRPr="00B84ADD" w:rsidRDefault="00B518DE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0C" w:rsidRPr="00B84ADD" w:rsidRDefault="00CD53EE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E0C" w:rsidRPr="00B84ADD" w:rsidRDefault="00CD53EE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E0C" w:rsidRPr="00B84ADD" w:rsidRDefault="00CD53EE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42,8</w:t>
            </w:r>
          </w:p>
        </w:tc>
      </w:tr>
      <w:tr w:rsidR="00092E0C" w:rsidRPr="00E26206" w:rsidTr="003E093C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E0C" w:rsidRPr="00B84ADD" w:rsidRDefault="00092E0C" w:rsidP="00C532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84ADD">
              <w:rPr>
                <w:rFonts w:ascii="Times New Roman" w:hAnsi="Times New Roman"/>
                <w:sz w:val="28"/>
                <w:szCs w:val="28"/>
              </w:rPr>
              <w:t xml:space="preserve"> Лозновская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2E0C" w:rsidRPr="00B84ADD" w:rsidRDefault="000C310B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2E0C" w:rsidRPr="00B84ADD" w:rsidRDefault="00B518DE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0C" w:rsidRPr="00B84ADD" w:rsidRDefault="00CD53EE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E0C" w:rsidRPr="00B84ADD" w:rsidRDefault="00CD53EE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E0C" w:rsidRPr="00B84ADD" w:rsidRDefault="00CD53EE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65,4</w:t>
            </w:r>
          </w:p>
        </w:tc>
      </w:tr>
      <w:tr w:rsidR="00092E0C" w:rsidRPr="00E26206" w:rsidTr="003E093C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E0C" w:rsidRPr="00B84ADD" w:rsidRDefault="00092E0C" w:rsidP="00C532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84ADD">
              <w:rPr>
                <w:rFonts w:ascii="Times New Roman" w:hAnsi="Times New Roman"/>
                <w:sz w:val="28"/>
                <w:szCs w:val="28"/>
              </w:rPr>
              <w:t>Саркеловская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2E0C" w:rsidRPr="00B84ADD" w:rsidRDefault="000C310B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2E0C" w:rsidRPr="00B84ADD" w:rsidRDefault="00B518DE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0C" w:rsidRPr="00B84ADD" w:rsidRDefault="00CD53EE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E0C" w:rsidRPr="00B84ADD" w:rsidRDefault="00CD53EE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E0C" w:rsidRPr="00B84ADD" w:rsidRDefault="00CD53EE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35,3</w:t>
            </w:r>
          </w:p>
        </w:tc>
      </w:tr>
      <w:tr w:rsidR="00092E0C" w:rsidRPr="00E26206" w:rsidTr="003E093C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E0C" w:rsidRPr="00B84ADD" w:rsidRDefault="00092E0C" w:rsidP="00C532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84ADD">
              <w:rPr>
                <w:rFonts w:ascii="Times New Roman" w:hAnsi="Times New Roman"/>
                <w:sz w:val="28"/>
                <w:szCs w:val="28"/>
              </w:rPr>
              <w:t>Дубравненская ООШ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2E0C" w:rsidRPr="00B84ADD" w:rsidRDefault="000C310B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2E0C" w:rsidRPr="00B84ADD" w:rsidRDefault="00B518DE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0C" w:rsidRPr="00B84ADD" w:rsidRDefault="00CD53EE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E0C" w:rsidRPr="00B84ADD" w:rsidRDefault="00CD53EE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E0C" w:rsidRPr="00B84ADD" w:rsidRDefault="00CD53EE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66,7</w:t>
            </w:r>
          </w:p>
        </w:tc>
      </w:tr>
      <w:tr w:rsidR="00092E0C" w:rsidRPr="00E26206" w:rsidTr="003E093C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E0C" w:rsidRPr="00B84ADD" w:rsidRDefault="00092E0C" w:rsidP="00C532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84ADD">
              <w:rPr>
                <w:rFonts w:ascii="Times New Roman" w:hAnsi="Times New Roman"/>
                <w:sz w:val="28"/>
                <w:szCs w:val="28"/>
              </w:rPr>
              <w:t>Хорошевская ООШ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2E0C" w:rsidRPr="00B84ADD" w:rsidRDefault="000C310B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2E0C" w:rsidRPr="00B84ADD" w:rsidRDefault="00B518DE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0C" w:rsidRPr="00B84ADD" w:rsidRDefault="00CD53EE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E0C" w:rsidRPr="00B84ADD" w:rsidRDefault="00CD53EE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E0C" w:rsidRPr="00B84ADD" w:rsidRDefault="00CD53EE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92E0C" w:rsidRPr="00E26206" w:rsidTr="003E093C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E0C" w:rsidRPr="00B84ADD" w:rsidRDefault="00092E0C" w:rsidP="00C532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84ADD">
              <w:rPr>
                <w:rFonts w:ascii="Times New Roman" w:hAnsi="Times New Roman"/>
                <w:sz w:val="28"/>
                <w:szCs w:val="28"/>
              </w:rPr>
              <w:t>Антоновская ООШ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2E0C" w:rsidRPr="00B84ADD" w:rsidRDefault="000C310B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2E0C" w:rsidRPr="00B84ADD" w:rsidRDefault="00B518DE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0C" w:rsidRPr="00B84ADD" w:rsidRDefault="00CD53EE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E0C" w:rsidRPr="00B84ADD" w:rsidRDefault="00CD53EE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E0C" w:rsidRPr="00B84ADD" w:rsidRDefault="00CD53EE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4507E4" w:rsidRPr="00E26206" w:rsidTr="003E093C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4" w:rsidRPr="00B84ADD" w:rsidRDefault="004507E4" w:rsidP="00C532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Лозновская ООШ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07E4" w:rsidRPr="00B84ADD" w:rsidRDefault="000C310B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7E4" w:rsidRPr="00B84ADD" w:rsidRDefault="00B518DE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7E4" w:rsidRPr="00B84ADD" w:rsidRDefault="00CD53EE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7E4" w:rsidRPr="00B84ADD" w:rsidRDefault="00CD53EE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7E4" w:rsidRPr="00B84ADD" w:rsidRDefault="00CD53EE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092E0C" w:rsidRPr="00E26206" w:rsidTr="003E093C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0C" w:rsidRPr="00B84ADD" w:rsidRDefault="00092E0C" w:rsidP="00092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ADD">
              <w:rPr>
                <w:rFonts w:ascii="Times New Roman" w:hAnsi="Times New Roman" w:cs="Times New Roman"/>
                <w:sz w:val="28"/>
                <w:szCs w:val="28"/>
              </w:rPr>
              <w:t>Цимлянская школа -интернат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2E0C" w:rsidRPr="00B84ADD" w:rsidRDefault="000C310B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2E0C" w:rsidRPr="00B84ADD" w:rsidRDefault="00B518DE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0C" w:rsidRPr="00B84ADD" w:rsidRDefault="00CD53EE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E0C" w:rsidRPr="00B84ADD" w:rsidRDefault="00CD53EE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E0C" w:rsidRPr="00B84ADD" w:rsidRDefault="00CD53EE" w:rsidP="00E26206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</w:tr>
      <w:tr w:rsidR="00E26206" w:rsidRPr="00E26206" w:rsidTr="003E093C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206" w:rsidRPr="00B84ADD" w:rsidRDefault="00E26206" w:rsidP="00E26206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84ADD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 w:rsidR="00557A6A" w:rsidRPr="00B84ADD">
              <w:rPr>
                <w:rFonts w:ascii="Times New Roman" w:hAnsi="Times New Roman"/>
                <w:b/>
                <w:sz w:val="28"/>
                <w:szCs w:val="28"/>
              </w:rPr>
              <w:t xml:space="preserve"> по району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206" w:rsidRPr="00B84ADD" w:rsidRDefault="000C310B" w:rsidP="00E26206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  <w:r w:rsidR="00CD53E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6206" w:rsidRPr="00B84ADD" w:rsidRDefault="00CD53EE" w:rsidP="00E26206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206" w:rsidRPr="00B84ADD" w:rsidRDefault="00CD53EE" w:rsidP="00CD53EE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671F40">
              <w:rPr>
                <w:rFonts w:ascii="Times New Roman" w:hAnsi="Times New Roman"/>
                <w:b/>
                <w:sz w:val="28"/>
                <w:szCs w:val="28"/>
              </w:rPr>
              <w:t>0,9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6206" w:rsidRPr="00B84ADD" w:rsidRDefault="00CD53EE" w:rsidP="00E26206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6206" w:rsidRPr="00B84ADD" w:rsidRDefault="00671F40" w:rsidP="00E26206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69,97</w:t>
            </w:r>
          </w:p>
        </w:tc>
      </w:tr>
    </w:tbl>
    <w:p w:rsidR="00E26206" w:rsidRPr="00D83452" w:rsidRDefault="00E26206" w:rsidP="00D8345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093C" w:rsidRDefault="003E093C" w:rsidP="00C5323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E26206" w:rsidRPr="003E093C" w:rsidRDefault="00E26206" w:rsidP="003E093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6"/>
        </w:rPr>
      </w:pPr>
      <w:r w:rsidRPr="003E093C">
        <w:rPr>
          <w:rFonts w:ascii="Times New Roman" w:hAnsi="Times New Roman" w:cs="Times New Roman"/>
          <w:b/>
          <w:i/>
          <w:sz w:val="28"/>
          <w:szCs w:val="26"/>
        </w:rPr>
        <w:t>Таблица 6. Качество знаний у</w:t>
      </w:r>
      <w:r w:rsidR="004507E4">
        <w:rPr>
          <w:rFonts w:ascii="Times New Roman" w:hAnsi="Times New Roman" w:cs="Times New Roman"/>
          <w:b/>
          <w:i/>
          <w:sz w:val="28"/>
          <w:szCs w:val="26"/>
        </w:rPr>
        <w:t>частников ГИА в форме ГВЭ в 2019</w:t>
      </w:r>
      <w:r w:rsidRPr="003E093C">
        <w:rPr>
          <w:rFonts w:ascii="Times New Roman" w:hAnsi="Times New Roman" w:cs="Times New Roman"/>
          <w:b/>
          <w:i/>
          <w:sz w:val="28"/>
          <w:szCs w:val="26"/>
        </w:rPr>
        <w:t xml:space="preserve"> году по обязательным предметам в разрезе образовательных организаций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1134"/>
        <w:gridCol w:w="1701"/>
        <w:gridCol w:w="1134"/>
        <w:gridCol w:w="1701"/>
        <w:gridCol w:w="1417"/>
      </w:tblGrid>
      <w:tr w:rsidR="00E26206" w:rsidRPr="00E26206" w:rsidTr="003E093C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26206" w:rsidRPr="00E26206" w:rsidRDefault="00E26206" w:rsidP="00905F49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E26206">
              <w:rPr>
                <w:rFonts w:ascii="Times New Roman" w:hAnsi="Times New Roman"/>
                <w:sz w:val="24"/>
                <w:szCs w:val="28"/>
              </w:rPr>
              <w:t>ОУ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26206" w:rsidRPr="00E26206" w:rsidRDefault="00E26206" w:rsidP="00905F49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E26206">
              <w:rPr>
                <w:rFonts w:ascii="Times New Roman" w:hAnsi="Times New Roman"/>
                <w:sz w:val="24"/>
                <w:szCs w:val="28"/>
              </w:rPr>
              <w:t>Количество участников ОГЭ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206" w:rsidRPr="00E26206" w:rsidRDefault="00E26206" w:rsidP="00905F49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E26206">
              <w:rPr>
                <w:rFonts w:ascii="Times New Roman" w:hAnsi="Times New Roman"/>
                <w:sz w:val="24"/>
                <w:szCs w:val="28"/>
              </w:rPr>
              <w:t>Русский язык (ОГЭ)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06" w:rsidRPr="00E26206" w:rsidRDefault="00E26206" w:rsidP="00905F49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E26206">
              <w:rPr>
                <w:rFonts w:ascii="Times New Roman" w:hAnsi="Times New Roman"/>
                <w:sz w:val="24"/>
                <w:szCs w:val="28"/>
              </w:rPr>
              <w:t>Математика (ОГЭ)</w:t>
            </w:r>
          </w:p>
        </w:tc>
      </w:tr>
      <w:tr w:rsidR="00E26206" w:rsidRPr="00E26206" w:rsidTr="003E093C">
        <w:trPr>
          <w:trHeight w:val="20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06" w:rsidRPr="00E26206" w:rsidRDefault="00E26206" w:rsidP="00905F49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06" w:rsidRPr="00E26206" w:rsidRDefault="00E26206" w:rsidP="00905F49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06" w:rsidRPr="00E26206" w:rsidRDefault="003E093C" w:rsidP="00905F49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Число участников, </w:t>
            </w:r>
            <w:r w:rsidR="00E26206" w:rsidRPr="00E26206">
              <w:rPr>
                <w:rFonts w:ascii="Times New Roman" w:hAnsi="Times New Roman"/>
                <w:sz w:val="24"/>
                <w:szCs w:val="28"/>
              </w:rPr>
              <w:t>получивших оценку «4» и «5» (чел)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06" w:rsidRPr="00E26206" w:rsidRDefault="003E093C" w:rsidP="00905F49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Качест</w:t>
            </w:r>
            <w:r w:rsidR="00E26206" w:rsidRPr="00E26206">
              <w:rPr>
                <w:rFonts w:ascii="Times New Roman" w:hAnsi="Times New Roman"/>
                <w:sz w:val="24"/>
                <w:szCs w:val="28"/>
              </w:rPr>
              <w:t>во знаний (%)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06" w:rsidRPr="00E26206" w:rsidRDefault="003E093C" w:rsidP="00905F49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Число участни</w:t>
            </w:r>
            <w:r w:rsidR="00E26206" w:rsidRPr="00E26206">
              <w:rPr>
                <w:rFonts w:ascii="Times New Roman" w:hAnsi="Times New Roman"/>
                <w:sz w:val="24"/>
                <w:szCs w:val="28"/>
              </w:rPr>
              <w:t>ков, получивших оценку «4» и «5» (чел)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06" w:rsidRPr="00E26206" w:rsidRDefault="003E093C" w:rsidP="00905F49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Качест</w:t>
            </w:r>
            <w:r w:rsidR="00E26206" w:rsidRPr="00E26206">
              <w:rPr>
                <w:rFonts w:ascii="Times New Roman" w:hAnsi="Times New Roman"/>
                <w:sz w:val="24"/>
                <w:szCs w:val="28"/>
              </w:rPr>
              <w:t>во знаний (%)</w:t>
            </w:r>
          </w:p>
        </w:tc>
      </w:tr>
      <w:tr w:rsidR="00E26206" w:rsidRPr="00E26206" w:rsidTr="003E093C">
        <w:trPr>
          <w:trHeight w:val="7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206" w:rsidRPr="00E26206" w:rsidRDefault="00E26206" w:rsidP="00905F49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E26206">
              <w:rPr>
                <w:rFonts w:ascii="Times New Roman" w:hAnsi="Times New Roman"/>
                <w:bCs/>
                <w:sz w:val="28"/>
                <w:szCs w:val="28"/>
              </w:rPr>
              <w:t>МБОУ лицей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6206" w:rsidRPr="00E26206" w:rsidRDefault="00671F40" w:rsidP="00905F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6206" w:rsidRPr="00E26206" w:rsidRDefault="00671F40" w:rsidP="00905F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206" w:rsidRPr="00E26206" w:rsidRDefault="00671F40" w:rsidP="00905F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6206" w:rsidRPr="00E26206" w:rsidRDefault="00671F40" w:rsidP="00905F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6206" w:rsidRPr="00E26206" w:rsidRDefault="00671F40" w:rsidP="00905F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4507E4" w:rsidRPr="00E26206" w:rsidTr="003E093C">
        <w:trPr>
          <w:trHeight w:val="7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4" w:rsidRPr="00E26206" w:rsidRDefault="004507E4" w:rsidP="00905F49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Лозновская СОШ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07E4" w:rsidRDefault="00671F40" w:rsidP="00905F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7E4" w:rsidRDefault="00671F40" w:rsidP="00905F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7E4" w:rsidRDefault="00671F40" w:rsidP="00905F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7E4" w:rsidRDefault="00671F40" w:rsidP="00905F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7E4" w:rsidRDefault="00671F40" w:rsidP="00905F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26206" w:rsidRPr="00E26206" w:rsidTr="003E093C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206" w:rsidRPr="006D2835" w:rsidRDefault="00E26206" w:rsidP="00905F49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6D2835">
              <w:rPr>
                <w:rFonts w:ascii="Times New Roman" w:hAnsi="Times New Roman"/>
                <w:b/>
                <w:sz w:val="28"/>
                <w:szCs w:val="28"/>
              </w:rPr>
              <w:t xml:space="preserve">ИТОГО по району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6206" w:rsidRPr="00B84ADD" w:rsidRDefault="00671F40" w:rsidP="00905F49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6206" w:rsidRPr="00B84ADD" w:rsidRDefault="00671F40" w:rsidP="00905F49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206" w:rsidRPr="00B84ADD" w:rsidRDefault="00671F40" w:rsidP="00905F49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6206" w:rsidRPr="00B84ADD" w:rsidRDefault="00671F40" w:rsidP="00905F49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6206" w:rsidRPr="00B84ADD" w:rsidRDefault="00671F40" w:rsidP="00905F49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</w:tr>
    </w:tbl>
    <w:p w:rsidR="006D2835" w:rsidRDefault="006D2835" w:rsidP="00D8345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3452" w:rsidRDefault="00926D61" w:rsidP="00D8345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D61">
        <w:rPr>
          <w:rFonts w:ascii="Times New Roman" w:hAnsi="Times New Roman" w:cs="Times New Roman"/>
          <w:sz w:val="28"/>
          <w:szCs w:val="28"/>
        </w:rPr>
        <w:t>За последние два</w:t>
      </w:r>
      <w:r w:rsidR="00D83452" w:rsidRPr="00926D61">
        <w:rPr>
          <w:rFonts w:ascii="Times New Roman" w:hAnsi="Times New Roman" w:cs="Times New Roman"/>
          <w:sz w:val="28"/>
          <w:szCs w:val="28"/>
        </w:rPr>
        <w:t xml:space="preserve"> года средняя оценка по обязательным предметам по муниципалитету остается </w:t>
      </w:r>
      <w:r w:rsidR="008F6683">
        <w:rPr>
          <w:rFonts w:ascii="Times New Roman" w:hAnsi="Times New Roman" w:cs="Times New Roman"/>
          <w:sz w:val="28"/>
          <w:szCs w:val="28"/>
        </w:rPr>
        <w:t xml:space="preserve">почти </w:t>
      </w:r>
      <w:r w:rsidR="00D83452" w:rsidRPr="00926D61">
        <w:rPr>
          <w:rFonts w:ascii="Times New Roman" w:hAnsi="Times New Roman" w:cs="Times New Roman"/>
          <w:sz w:val="28"/>
          <w:szCs w:val="28"/>
        </w:rPr>
        <w:t>посто</w:t>
      </w:r>
      <w:r w:rsidR="00E26206" w:rsidRPr="00926D61">
        <w:rPr>
          <w:rFonts w:ascii="Times New Roman" w:hAnsi="Times New Roman" w:cs="Times New Roman"/>
          <w:sz w:val="28"/>
          <w:szCs w:val="28"/>
        </w:rPr>
        <w:t>янной. Средняя оценка ОГЭ в 201</w:t>
      </w:r>
      <w:r w:rsidR="00671F40">
        <w:rPr>
          <w:rFonts w:ascii="Times New Roman" w:hAnsi="Times New Roman" w:cs="Times New Roman"/>
          <w:sz w:val="28"/>
          <w:szCs w:val="28"/>
        </w:rPr>
        <w:t>9</w:t>
      </w:r>
      <w:r w:rsidR="00D83452" w:rsidRPr="00926D61">
        <w:rPr>
          <w:rFonts w:ascii="Times New Roman" w:hAnsi="Times New Roman" w:cs="Times New Roman"/>
          <w:sz w:val="28"/>
          <w:szCs w:val="28"/>
        </w:rPr>
        <w:t xml:space="preserve"> году по русском</w:t>
      </w:r>
      <w:r w:rsidR="008F6683">
        <w:rPr>
          <w:rFonts w:ascii="Times New Roman" w:hAnsi="Times New Roman" w:cs="Times New Roman"/>
          <w:sz w:val="28"/>
          <w:szCs w:val="28"/>
        </w:rPr>
        <w:t>у языку - 3,8</w:t>
      </w:r>
      <w:r w:rsidR="005C4160">
        <w:rPr>
          <w:rFonts w:ascii="Times New Roman" w:hAnsi="Times New Roman" w:cs="Times New Roman"/>
          <w:sz w:val="28"/>
          <w:szCs w:val="28"/>
        </w:rPr>
        <w:t>2</w:t>
      </w:r>
      <w:r w:rsidRPr="00926D61">
        <w:rPr>
          <w:rFonts w:ascii="Times New Roman" w:hAnsi="Times New Roman" w:cs="Times New Roman"/>
          <w:sz w:val="28"/>
          <w:szCs w:val="28"/>
        </w:rPr>
        <w:t xml:space="preserve"> балла</w:t>
      </w:r>
      <w:r w:rsidR="00671F40">
        <w:rPr>
          <w:rFonts w:ascii="Times New Roman" w:hAnsi="Times New Roman" w:cs="Times New Roman"/>
          <w:sz w:val="28"/>
          <w:szCs w:val="28"/>
        </w:rPr>
        <w:t xml:space="preserve">, </w:t>
      </w:r>
      <w:r w:rsidRPr="00926D61">
        <w:rPr>
          <w:rFonts w:ascii="Times New Roman" w:hAnsi="Times New Roman" w:cs="Times New Roman"/>
          <w:sz w:val="28"/>
          <w:szCs w:val="28"/>
        </w:rPr>
        <w:t xml:space="preserve"> </w:t>
      </w:r>
      <w:r w:rsidR="00671F40">
        <w:rPr>
          <w:rFonts w:ascii="Times New Roman" w:hAnsi="Times New Roman" w:cs="Times New Roman"/>
          <w:sz w:val="28"/>
          <w:szCs w:val="28"/>
        </w:rPr>
        <w:t xml:space="preserve">по </w:t>
      </w:r>
      <w:r w:rsidRPr="00926D61">
        <w:rPr>
          <w:rFonts w:ascii="Times New Roman" w:hAnsi="Times New Roman" w:cs="Times New Roman"/>
          <w:sz w:val="28"/>
          <w:szCs w:val="28"/>
        </w:rPr>
        <w:t>математике - 3,6</w:t>
      </w:r>
      <w:r w:rsidR="00671F40">
        <w:rPr>
          <w:rFonts w:ascii="Times New Roman" w:hAnsi="Times New Roman" w:cs="Times New Roman"/>
          <w:sz w:val="28"/>
          <w:szCs w:val="28"/>
        </w:rPr>
        <w:t xml:space="preserve"> балла</w:t>
      </w:r>
      <w:r w:rsidR="00D83452" w:rsidRPr="00926D61">
        <w:rPr>
          <w:rFonts w:ascii="Times New Roman" w:hAnsi="Times New Roman" w:cs="Times New Roman"/>
          <w:sz w:val="28"/>
          <w:szCs w:val="28"/>
        </w:rPr>
        <w:t>, что соот</w:t>
      </w:r>
      <w:r w:rsidR="004507E4">
        <w:rPr>
          <w:rFonts w:ascii="Times New Roman" w:hAnsi="Times New Roman" w:cs="Times New Roman"/>
          <w:sz w:val="28"/>
          <w:szCs w:val="28"/>
        </w:rPr>
        <w:t xml:space="preserve">ветствует средней оценке за 2018 год  </w:t>
      </w:r>
      <w:r w:rsidR="00E8665A">
        <w:rPr>
          <w:rFonts w:ascii="Times New Roman" w:hAnsi="Times New Roman" w:cs="Times New Roman"/>
          <w:sz w:val="28"/>
          <w:szCs w:val="28"/>
        </w:rPr>
        <w:t xml:space="preserve"> (</w:t>
      </w:r>
      <w:r w:rsidR="00D83452" w:rsidRPr="00926D61">
        <w:rPr>
          <w:rFonts w:ascii="Times New Roman" w:hAnsi="Times New Roman" w:cs="Times New Roman"/>
          <w:sz w:val="28"/>
          <w:szCs w:val="28"/>
        </w:rPr>
        <w:t>табл</w:t>
      </w:r>
      <w:r w:rsidRPr="00926D61">
        <w:rPr>
          <w:rFonts w:ascii="Times New Roman" w:hAnsi="Times New Roman" w:cs="Times New Roman"/>
          <w:sz w:val="28"/>
          <w:szCs w:val="28"/>
        </w:rPr>
        <w:t>ица</w:t>
      </w:r>
      <w:r w:rsidR="00D83452" w:rsidRPr="00926D61">
        <w:rPr>
          <w:rFonts w:ascii="Times New Roman" w:hAnsi="Times New Roman" w:cs="Times New Roman"/>
          <w:sz w:val="28"/>
          <w:szCs w:val="28"/>
        </w:rPr>
        <w:t xml:space="preserve"> 7).</w:t>
      </w:r>
      <w:r w:rsidR="00D83452" w:rsidRPr="00D834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236" w:rsidRDefault="00C53236" w:rsidP="00C53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206" w:rsidRPr="00CF2D34" w:rsidRDefault="00E26206" w:rsidP="00CF2D34">
      <w:pPr>
        <w:spacing w:after="0" w:line="240" w:lineRule="auto"/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CF2D34">
        <w:rPr>
          <w:rFonts w:ascii="Times New Roman" w:hAnsi="Times New Roman" w:cs="Times New Roman"/>
          <w:b/>
          <w:i/>
          <w:sz w:val="28"/>
          <w:szCs w:val="28"/>
        </w:rPr>
        <w:t>Таблица 7. Средняя оценка по обязательным предметам в сравнении с 201</w:t>
      </w:r>
      <w:r w:rsidR="004507E4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CF2D34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4507E4">
        <w:rPr>
          <w:rFonts w:ascii="Times New Roman" w:hAnsi="Times New Roman" w:cs="Times New Roman"/>
          <w:b/>
          <w:i/>
          <w:sz w:val="28"/>
          <w:szCs w:val="28"/>
        </w:rPr>
        <w:t>2019</w:t>
      </w:r>
      <w:r w:rsidR="00C53236" w:rsidRPr="00CF2D34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tbl>
      <w:tblPr>
        <w:tblStyle w:val="a4"/>
        <w:tblW w:w="9781" w:type="dxa"/>
        <w:tblInd w:w="250" w:type="dxa"/>
        <w:tblLook w:val="04A0"/>
      </w:tblPr>
      <w:tblGrid>
        <w:gridCol w:w="4841"/>
        <w:gridCol w:w="2207"/>
        <w:gridCol w:w="2733"/>
      </w:tblGrid>
      <w:tr w:rsidR="00926D61" w:rsidRPr="00CF2D34" w:rsidTr="00CF2D34">
        <w:trPr>
          <w:trHeight w:val="22"/>
        </w:trPr>
        <w:tc>
          <w:tcPr>
            <w:tcW w:w="4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6D61" w:rsidRPr="00CF2D34" w:rsidRDefault="00926D61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4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4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6D61" w:rsidRPr="00CF2D34" w:rsidRDefault="00926D61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4">
              <w:rPr>
                <w:rFonts w:ascii="Times New Roman" w:hAnsi="Times New Roman" w:cs="Times New Roman"/>
                <w:sz w:val="28"/>
                <w:szCs w:val="28"/>
              </w:rPr>
              <w:t>Средняя оценка по району</w:t>
            </w:r>
          </w:p>
        </w:tc>
      </w:tr>
      <w:tr w:rsidR="004507E4" w:rsidRPr="00CF2D34" w:rsidTr="00CF2D34">
        <w:trPr>
          <w:trHeight w:val="22"/>
        </w:trPr>
        <w:tc>
          <w:tcPr>
            <w:tcW w:w="4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7E4" w:rsidRPr="00CF2D34" w:rsidRDefault="004507E4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7E4" w:rsidRPr="00CF2D34" w:rsidRDefault="004507E4" w:rsidP="00CD53E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4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507E4" w:rsidRPr="00CF2D34" w:rsidRDefault="004507E4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4507E4" w:rsidRPr="00CF2D34" w:rsidTr="00CF2D34">
        <w:trPr>
          <w:trHeight w:val="22"/>
        </w:trPr>
        <w:tc>
          <w:tcPr>
            <w:tcW w:w="4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7E4" w:rsidRPr="00CF2D34" w:rsidRDefault="004507E4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7E4" w:rsidRPr="00CF2D34" w:rsidRDefault="004507E4" w:rsidP="00CD53E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4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7E4" w:rsidRPr="00CF2D34" w:rsidRDefault="004507E4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  <w:r w:rsidR="00671F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07E4" w:rsidRPr="00CF2D34" w:rsidTr="00CF2D34">
        <w:trPr>
          <w:trHeight w:val="22"/>
        </w:trPr>
        <w:tc>
          <w:tcPr>
            <w:tcW w:w="4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7E4" w:rsidRPr="00CF2D34" w:rsidRDefault="004507E4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7E4" w:rsidRPr="00CF2D34" w:rsidRDefault="004507E4" w:rsidP="00CD53E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4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7E4" w:rsidRPr="00CF2D34" w:rsidRDefault="00F60655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3,49</w:t>
            </w:r>
          </w:p>
        </w:tc>
      </w:tr>
    </w:tbl>
    <w:p w:rsidR="00E26206" w:rsidRPr="001A624E" w:rsidRDefault="00E26206" w:rsidP="00E2620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452" w:rsidRDefault="00E8665A" w:rsidP="00D8345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Самая высокая </w:t>
      </w:r>
      <w:r w:rsidR="00D83452" w:rsidRPr="00D83452">
        <w:rPr>
          <w:rFonts w:ascii="Times New Roman" w:hAnsi="Times New Roman" w:cs="Times New Roman"/>
          <w:sz w:val="28"/>
          <w:szCs w:val="28"/>
        </w:rPr>
        <w:t>средняя оценка по русскому языку</w:t>
      </w:r>
      <w:r w:rsidR="00C53236">
        <w:rPr>
          <w:rFonts w:ascii="Times New Roman" w:hAnsi="Times New Roman" w:cs="Times New Roman"/>
          <w:sz w:val="28"/>
          <w:szCs w:val="28"/>
        </w:rPr>
        <w:t xml:space="preserve"> </w:t>
      </w:r>
      <w:r w:rsidR="00D83452" w:rsidRPr="00D83452">
        <w:rPr>
          <w:rFonts w:ascii="Times New Roman" w:hAnsi="Times New Roman" w:cs="Times New Roman"/>
          <w:sz w:val="28"/>
          <w:szCs w:val="28"/>
        </w:rPr>
        <w:t xml:space="preserve"> и математике в</w:t>
      </w:r>
      <w:r w:rsidR="00C53236">
        <w:rPr>
          <w:rFonts w:ascii="Times New Roman" w:hAnsi="Times New Roman" w:cs="Times New Roman"/>
          <w:sz w:val="28"/>
          <w:szCs w:val="28"/>
        </w:rPr>
        <w:t xml:space="preserve"> МБОУ</w:t>
      </w:r>
      <w:r w:rsidR="00CF2CCD">
        <w:rPr>
          <w:rFonts w:ascii="Times New Roman" w:hAnsi="Times New Roman" w:cs="Times New Roman"/>
          <w:sz w:val="28"/>
          <w:szCs w:val="28"/>
        </w:rPr>
        <w:t xml:space="preserve"> Хорошевской ООШ</w:t>
      </w:r>
      <w:r w:rsidR="00C53236">
        <w:rPr>
          <w:rFonts w:ascii="Times New Roman" w:hAnsi="Times New Roman" w:cs="Times New Roman"/>
          <w:sz w:val="28"/>
          <w:szCs w:val="28"/>
        </w:rPr>
        <w:t xml:space="preserve">, </w:t>
      </w:r>
      <w:r w:rsidR="00D83452" w:rsidRPr="00D8345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амая низкая</w:t>
      </w:r>
      <w:r w:rsidR="00C53236">
        <w:rPr>
          <w:rFonts w:ascii="Times New Roman" w:hAnsi="Times New Roman" w:cs="Times New Roman"/>
          <w:sz w:val="28"/>
          <w:szCs w:val="28"/>
        </w:rPr>
        <w:t xml:space="preserve"> - по русскому языку</w:t>
      </w:r>
      <w:r w:rsidR="00D83452" w:rsidRPr="00D83452">
        <w:rPr>
          <w:rFonts w:ascii="Times New Roman" w:hAnsi="Times New Roman" w:cs="Times New Roman"/>
          <w:sz w:val="28"/>
          <w:szCs w:val="28"/>
        </w:rPr>
        <w:t xml:space="preserve"> </w:t>
      </w:r>
      <w:r w:rsidR="00C53236">
        <w:rPr>
          <w:rFonts w:ascii="Times New Roman" w:hAnsi="Times New Roman" w:cs="Times New Roman"/>
          <w:sz w:val="28"/>
          <w:szCs w:val="28"/>
        </w:rPr>
        <w:t xml:space="preserve"> в МБОУ </w:t>
      </w:r>
      <w:r w:rsidR="00CF2CCD">
        <w:rPr>
          <w:rFonts w:ascii="Times New Roman" w:hAnsi="Times New Roman" w:cs="Times New Roman"/>
          <w:sz w:val="28"/>
          <w:szCs w:val="28"/>
        </w:rPr>
        <w:t>Лозновской</w:t>
      </w:r>
      <w:r w:rsidR="00C53236">
        <w:rPr>
          <w:rFonts w:ascii="Times New Roman" w:hAnsi="Times New Roman" w:cs="Times New Roman"/>
          <w:sz w:val="28"/>
          <w:szCs w:val="28"/>
        </w:rPr>
        <w:t xml:space="preserve"> ООШ, </w:t>
      </w:r>
      <w:r w:rsidR="00D83452" w:rsidRPr="00D83452">
        <w:rPr>
          <w:rFonts w:ascii="Times New Roman" w:hAnsi="Times New Roman" w:cs="Times New Roman"/>
          <w:sz w:val="28"/>
          <w:szCs w:val="28"/>
        </w:rPr>
        <w:t xml:space="preserve"> по математике </w:t>
      </w:r>
      <w:r w:rsidR="00C53236">
        <w:rPr>
          <w:rFonts w:ascii="Times New Roman" w:hAnsi="Times New Roman" w:cs="Times New Roman"/>
          <w:sz w:val="28"/>
          <w:szCs w:val="28"/>
        </w:rPr>
        <w:t xml:space="preserve">- </w:t>
      </w:r>
      <w:r w:rsidR="00D83452" w:rsidRPr="00D83452">
        <w:rPr>
          <w:rFonts w:ascii="Times New Roman" w:hAnsi="Times New Roman" w:cs="Times New Roman"/>
          <w:sz w:val="28"/>
          <w:szCs w:val="28"/>
        </w:rPr>
        <w:t>в</w:t>
      </w:r>
      <w:r w:rsidR="00CF2CCD">
        <w:rPr>
          <w:rFonts w:ascii="Times New Roman" w:hAnsi="Times New Roman" w:cs="Times New Roman"/>
          <w:sz w:val="28"/>
          <w:szCs w:val="28"/>
        </w:rPr>
        <w:t xml:space="preserve"> МБОУ Саркеловской</w:t>
      </w:r>
      <w:r w:rsidR="00C53236">
        <w:rPr>
          <w:rFonts w:ascii="Times New Roman" w:hAnsi="Times New Roman" w:cs="Times New Roman"/>
          <w:sz w:val="28"/>
          <w:szCs w:val="28"/>
        </w:rPr>
        <w:t xml:space="preserve"> СОШ</w:t>
      </w:r>
      <w:r w:rsidR="00926D61">
        <w:rPr>
          <w:rFonts w:ascii="Times New Roman" w:hAnsi="Times New Roman" w:cs="Times New Roman"/>
          <w:sz w:val="28"/>
          <w:szCs w:val="28"/>
        </w:rPr>
        <w:t>.</w:t>
      </w:r>
    </w:p>
    <w:p w:rsidR="00FD06E3" w:rsidRDefault="00FD06E3" w:rsidP="00FD0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6E3" w:rsidRPr="00D83452" w:rsidRDefault="00FD06E3" w:rsidP="00FD06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452">
        <w:rPr>
          <w:rFonts w:ascii="Times New Roman" w:hAnsi="Times New Roman" w:cs="Times New Roman"/>
          <w:b/>
          <w:sz w:val="28"/>
          <w:szCs w:val="28"/>
        </w:rPr>
        <w:t>Результаты ГИА-9 по учебным предметам по выбору</w:t>
      </w:r>
      <w:r w:rsidR="00CF2D34">
        <w:rPr>
          <w:rFonts w:ascii="Times New Roman" w:hAnsi="Times New Roman" w:cs="Times New Roman"/>
          <w:b/>
          <w:sz w:val="28"/>
          <w:szCs w:val="28"/>
        </w:rPr>
        <w:t>.</w:t>
      </w:r>
    </w:p>
    <w:p w:rsidR="00FD06E3" w:rsidRDefault="00FD06E3" w:rsidP="00FD06E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4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Порядком в 201</w:t>
      </w:r>
      <w:r w:rsidR="00CF2CCD">
        <w:rPr>
          <w:rFonts w:ascii="Times New Roman" w:hAnsi="Times New Roman" w:cs="Times New Roman"/>
          <w:sz w:val="28"/>
          <w:szCs w:val="28"/>
        </w:rPr>
        <w:t>9</w:t>
      </w:r>
      <w:r w:rsidRPr="00D83452">
        <w:rPr>
          <w:rFonts w:ascii="Times New Roman" w:hAnsi="Times New Roman" w:cs="Times New Roman"/>
          <w:sz w:val="28"/>
          <w:szCs w:val="28"/>
        </w:rPr>
        <w:t xml:space="preserve"> году для получения аттестата об основном общем образовании необходимо было успешно сдать экзамены и по двум учебным предметам по выбору выпускника 9-го класса. Выбор учебных предметов в разрезе образовательных организаций представлен в таблице 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34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6E3" w:rsidRDefault="00FD06E3" w:rsidP="00FD0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6E3" w:rsidRPr="00CF2D34" w:rsidRDefault="00FD06E3" w:rsidP="00FD06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6"/>
        </w:rPr>
      </w:pPr>
      <w:r w:rsidRPr="00CF2D34">
        <w:rPr>
          <w:rFonts w:ascii="Times New Roman" w:hAnsi="Times New Roman" w:cs="Times New Roman"/>
          <w:b/>
          <w:i/>
          <w:sz w:val="28"/>
          <w:szCs w:val="26"/>
        </w:rPr>
        <w:t>Таблица 9. Выбор учебных предметов в разрезе образовательных организаций</w:t>
      </w:r>
    </w:p>
    <w:tbl>
      <w:tblPr>
        <w:tblStyle w:val="a4"/>
        <w:tblW w:w="10065" w:type="dxa"/>
        <w:tblInd w:w="-318" w:type="dxa"/>
        <w:tblLook w:val="04A0"/>
      </w:tblPr>
      <w:tblGrid>
        <w:gridCol w:w="2836"/>
        <w:gridCol w:w="824"/>
        <w:gridCol w:w="811"/>
        <w:gridCol w:w="811"/>
        <w:gridCol w:w="683"/>
        <w:gridCol w:w="810"/>
        <w:gridCol w:w="685"/>
        <w:gridCol w:w="685"/>
        <w:gridCol w:w="952"/>
        <w:gridCol w:w="968"/>
      </w:tblGrid>
      <w:tr w:rsidR="00077F38" w:rsidRPr="005E2B13" w:rsidTr="00077F38">
        <w:trPr>
          <w:cantSplit/>
          <w:trHeight w:val="1651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F38" w:rsidRPr="005E2B13" w:rsidRDefault="00077F38" w:rsidP="001A080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E2B13">
              <w:rPr>
                <w:rFonts w:ascii="Times New Roman" w:hAnsi="Times New Roman" w:cs="Times New Roman"/>
                <w:b/>
              </w:rPr>
              <w:t>МОУ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77F38" w:rsidRPr="005E2B13" w:rsidRDefault="00077F38" w:rsidP="001A080F">
            <w:pPr>
              <w:tabs>
                <w:tab w:val="left" w:pos="567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77F38" w:rsidRPr="005E2B13" w:rsidRDefault="00077F38" w:rsidP="001A080F">
            <w:pPr>
              <w:tabs>
                <w:tab w:val="left" w:pos="567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77F38" w:rsidRPr="005E2B13" w:rsidRDefault="00077F38" w:rsidP="001A080F">
            <w:pPr>
              <w:tabs>
                <w:tab w:val="left" w:pos="567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 и  ИКТ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77F38" w:rsidRPr="005E2B13" w:rsidRDefault="00077F38" w:rsidP="001A080F">
            <w:pPr>
              <w:tabs>
                <w:tab w:val="left" w:pos="567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77F38" w:rsidRPr="005E2B13" w:rsidRDefault="00077F38" w:rsidP="001A080F">
            <w:pPr>
              <w:tabs>
                <w:tab w:val="left" w:pos="567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77F38" w:rsidRDefault="00077F38" w:rsidP="001A080F">
            <w:pPr>
              <w:tabs>
                <w:tab w:val="left" w:pos="567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77F38" w:rsidRDefault="00077F38" w:rsidP="001A080F">
            <w:pPr>
              <w:tabs>
                <w:tab w:val="left" w:pos="567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77F38" w:rsidRDefault="00077F38" w:rsidP="001A080F">
            <w:pPr>
              <w:tabs>
                <w:tab w:val="left" w:pos="567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Немецкий /французский язык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77F38" w:rsidRDefault="00077F38" w:rsidP="001A080F">
            <w:pPr>
              <w:tabs>
                <w:tab w:val="left" w:pos="567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</w:tr>
      <w:tr w:rsidR="00077F38" w:rsidRPr="005E2B13" w:rsidTr="00077F38">
        <w:trPr>
          <w:trHeight w:val="61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F38" w:rsidRPr="00B84ADD" w:rsidRDefault="00077F38" w:rsidP="001A080F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B84ADD">
              <w:rPr>
                <w:rFonts w:ascii="Times New Roman" w:hAnsi="Times New Roman"/>
                <w:bCs/>
                <w:sz w:val="28"/>
                <w:szCs w:val="28"/>
              </w:rPr>
              <w:t>МБОУ лицей № 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tabs>
                <w:tab w:val="left" w:pos="595"/>
                <w:tab w:val="center" w:pos="7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DA05C0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05C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A77DB0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F38" w:rsidRPr="005E2B13" w:rsidTr="00077F38">
        <w:trPr>
          <w:trHeight w:val="61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F38" w:rsidRPr="00B84ADD" w:rsidRDefault="00077F38" w:rsidP="001A080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84ADD">
              <w:rPr>
                <w:rFonts w:ascii="Times New Roman" w:hAnsi="Times New Roman"/>
                <w:sz w:val="28"/>
                <w:szCs w:val="28"/>
              </w:rPr>
              <w:t>МБОУ СОШ № 2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B66762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B66762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B66762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B66762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DA05C0" w:rsidRDefault="00B66762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05C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A77DB0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B66762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F38" w:rsidRPr="005E2B13" w:rsidTr="00077F38">
        <w:trPr>
          <w:trHeight w:val="61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F38" w:rsidRPr="00B84ADD" w:rsidRDefault="00077F38" w:rsidP="001A080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84ADD">
              <w:rPr>
                <w:rFonts w:ascii="Times New Roman" w:hAnsi="Times New Roman"/>
                <w:sz w:val="28"/>
                <w:szCs w:val="28"/>
              </w:rPr>
              <w:t>МБОУ СОШ № 3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B66762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B66762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B66762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B66762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B66762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DA05C0" w:rsidRDefault="00B66762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05C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A77DB0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F38" w:rsidRPr="005E2B13" w:rsidTr="00077F38">
        <w:trPr>
          <w:trHeight w:val="61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F38" w:rsidRPr="00B84ADD" w:rsidRDefault="00077F38" w:rsidP="001A080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84ADD">
              <w:rPr>
                <w:rFonts w:ascii="Times New Roman" w:hAnsi="Times New Roman"/>
                <w:sz w:val="28"/>
                <w:szCs w:val="28"/>
              </w:rPr>
              <w:t>МБОУ ВСОШ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B66762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B66762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DA05C0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F38" w:rsidRPr="005E2B13" w:rsidTr="00077F38">
        <w:trPr>
          <w:trHeight w:val="61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F38" w:rsidRPr="00B84ADD" w:rsidRDefault="00077F38" w:rsidP="001A080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84ADD">
              <w:rPr>
                <w:rFonts w:ascii="Times New Roman" w:hAnsi="Times New Roman"/>
                <w:sz w:val="28"/>
                <w:szCs w:val="28"/>
              </w:rPr>
              <w:t>Красноярская СОШ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B66762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B66762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B66762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A77DB0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DA05C0" w:rsidRDefault="00A77DB0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05C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F38" w:rsidRPr="005E2B13" w:rsidTr="00077F38">
        <w:trPr>
          <w:trHeight w:val="61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F38" w:rsidRPr="00B84ADD" w:rsidRDefault="00077F38" w:rsidP="001A080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84ADD">
              <w:rPr>
                <w:rFonts w:ascii="Times New Roman" w:hAnsi="Times New Roman"/>
                <w:sz w:val="28"/>
                <w:szCs w:val="28"/>
              </w:rPr>
              <w:t>Калининская СОШ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A77DB0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A77DB0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A77DB0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DA05C0" w:rsidRDefault="00A77DB0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05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F38" w:rsidRPr="005E2B13" w:rsidTr="00077F38">
        <w:trPr>
          <w:trHeight w:val="61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F38" w:rsidRPr="00B84ADD" w:rsidRDefault="00077F38" w:rsidP="001A080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84ADD">
              <w:rPr>
                <w:rFonts w:ascii="Times New Roman" w:hAnsi="Times New Roman"/>
                <w:sz w:val="28"/>
                <w:szCs w:val="28"/>
              </w:rPr>
              <w:t>Камышевская СКОШ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A77DB0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A77DB0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DA05C0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F38" w:rsidRPr="005E2B13" w:rsidTr="00077F38">
        <w:trPr>
          <w:trHeight w:val="61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F38" w:rsidRPr="00B84ADD" w:rsidRDefault="00077F38" w:rsidP="00A77D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84ADD">
              <w:rPr>
                <w:rFonts w:ascii="Times New Roman" w:hAnsi="Times New Roman"/>
                <w:sz w:val="28"/>
                <w:szCs w:val="28"/>
              </w:rPr>
              <w:t xml:space="preserve">Новоцимлянская 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A77DB0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A77DB0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A77DB0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DA05C0" w:rsidRDefault="00DA05C0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05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F38" w:rsidRPr="005E2B13" w:rsidTr="00077F38">
        <w:trPr>
          <w:trHeight w:val="61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F38" w:rsidRPr="00B84ADD" w:rsidRDefault="00077F38" w:rsidP="001A080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84ADD">
              <w:rPr>
                <w:rFonts w:ascii="Times New Roman" w:hAnsi="Times New Roman"/>
                <w:sz w:val="28"/>
                <w:szCs w:val="28"/>
              </w:rPr>
              <w:t>Маркинская СОШ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A77DB0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A77DB0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A77DB0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DA05C0" w:rsidRDefault="00DA05C0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05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A77DB0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77F38" w:rsidRPr="005E2B13" w:rsidTr="00077F38">
        <w:trPr>
          <w:trHeight w:val="61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F38" w:rsidRPr="00B84ADD" w:rsidRDefault="00077F38" w:rsidP="001A080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84ADD">
              <w:rPr>
                <w:rFonts w:ascii="Times New Roman" w:hAnsi="Times New Roman"/>
                <w:sz w:val="28"/>
                <w:szCs w:val="28"/>
              </w:rPr>
              <w:t>Паршиковская СОШ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A77DB0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A77DB0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DA05C0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F38" w:rsidRPr="005E2B13" w:rsidTr="00077F38">
        <w:trPr>
          <w:trHeight w:val="61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F38" w:rsidRPr="00B84ADD" w:rsidRDefault="00077F38" w:rsidP="001A080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84ADD">
              <w:rPr>
                <w:rFonts w:ascii="Times New Roman" w:hAnsi="Times New Roman"/>
                <w:sz w:val="28"/>
                <w:szCs w:val="28"/>
              </w:rPr>
              <w:t xml:space="preserve"> Лозновская СОШ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A77DB0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A77DB0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A77DB0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A77DB0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DA05C0" w:rsidRDefault="00A77DB0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05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F38" w:rsidRPr="005E2B13" w:rsidTr="00077F38">
        <w:trPr>
          <w:trHeight w:val="61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F38" w:rsidRPr="00B84ADD" w:rsidRDefault="00077F38" w:rsidP="001A080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84ADD">
              <w:rPr>
                <w:rFonts w:ascii="Times New Roman" w:hAnsi="Times New Roman"/>
                <w:sz w:val="28"/>
                <w:szCs w:val="28"/>
              </w:rPr>
              <w:t>Саркеловская СОШ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A77DB0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A77DB0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A77DB0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DA05C0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A77DB0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5E2B13" w:rsidRDefault="00077F38" w:rsidP="001A08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F38" w:rsidRPr="005E2B13" w:rsidTr="00077F38">
        <w:trPr>
          <w:trHeight w:val="61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F38" w:rsidRPr="00B84ADD" w:rsidRDefault="00077F38" w:rsidP="001A080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84ADD">
              <w:rPr>
                <w:rFonts w:ascii="Times New Roman" w:hAnsi="Times New Roman"/>
                <w:sz w:val="28"/>
                <w:szCs w:val="28"/>
              </w:rPr>
              <w:t>Дубравненская ООШ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A77DB0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A77DB0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DA05C0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Default="00077F38" w:rsidP="001A08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F38" w:rsidRPr="005E2B13" w:rsidTr="00077F38">
        <w:trPr>
          <w:trHeight w:val="61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F38" w:rsidRPr="00B84ADD" w:rsidRDefault="00077F38" w:rsidP="001A080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84ADD">
              <w:rPr>
                <w:rFonts w:ascii="Times New Roman" w:hAnsi="Times New Roman"/>
                <w:sz w:val="28"/>
                <w:szCs w:val="28"/>
              </w:rPr>
              <w:t>Хорошевская ООШ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A77DB0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A77DB0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DA05C0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Default="00077F38" w:rsidP="001A08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F38" w:rsidRPr="005E2B13" w:rsidTr="00077F38">
        <w:trPr>
          <w:trHeight w:val="61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F38" w:rsidRPr="00B84ADD" w:rsidRDefault="00077F38" w:rsidP="001A080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84ADD">
              <w:rPr>
                <w:rFonts w:ascii="Times New Roman" w:hAnsi="Times New Roman"/>
                <w:sz w:val="28"/>
                <w:szCs w:val="28"/>
              </w:rPr>
              <w:t>Антоновская ООШ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A77DB0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A77DB0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A77DB0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DA05C0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A77DB0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Default="00077F38" w:rsidP="001A08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F38" w:rsidRPr="005E2B13" w:rsidTr="00077F38">
        <w:trPr>
          <w:trHeight w:val="61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F38" w:rsidRPr="00B84ADD" w:rsidRDefault="00077F38" w:rsidP="001A080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Лозновская ООШ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A77DB0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A77DB0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DA05C0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Default="00077F38" w:rsidP="001A08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F38" w:rsidRPr="005E2B13" w:rsidTr="00077F38">
        <w:trPr>
          <w:trHeight w:val="61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B84ADD" w:rsidRDefault="00077F38" w:rsidP="001A0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ADD">
              <w:rPr>
                <w:rFonts w:ascii="Times New Roman" w:hAnsi="Times New Roman" w:cs="Times New Roman"/>
                <w:sz w:val="28"/>
                <w:szCs w:val="28"/>
              </w:rPr>
              <w:t>Цимлянская школа -интернат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A77DB0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A77DB0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DA05C0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077F38" w:rsidP="001A0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Default="00077F38" w:rsidP="001A08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F38" w:rsidRPr="005E2B13" w:rsidTr="00077F38">
        <w:trPr>
          <w:trHeight w:val="61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F38" w:rsidRPr="00FD06E3" w:rsidRDefault="00077F38" w:rsidP="001A080F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D06E3">
              <w:rPr>
                <w:rFonts w:ascii="Times New Roman" w:hAnsi="Times New Roman"/>
                <w:b/>
                <w:bCs/>
                <w:sz w:val="28"/>
                <w:szCs w:val="28"/>
              </w:rPr>
              <w:t>ИТОГО по району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A77DB0" w:rsidP="001A08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289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A77DB0" w:rsidP="001A08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198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A77DB0" w:rsidP="001A08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41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A77DB0" w:rsidP="001A08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A77DB0" w:rsidP="001A08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103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DA05C0" w:rsidRDefault="00A77DB0" w:rsidP="001A08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05C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AF4C10" w:rsidRPr="00DA05C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A77DB0" w:rsidP="001A08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A77DB0" w:rsidP="001A08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F38" w:rsidRPr="00FD06E3" w:rsidRDefault="00A77DB0" w:rsidP="001A08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</w:tbl>
    <w:p w:rsidR="00FD06E3" w:rsidRDefault="00FD06E3" w:rsidP="00FD06E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452" w:rsidRDefault="00CF2CCD" w:rsidP="00FD06E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Самыми популярными в 2019</w:t>
      </w:r>
      <w:r w:rsidR="00D83452" w:rsidRPr="00FD06E3">
        <w:rPr>
          <w:rFonts w:ascii="Times New Roman" w:hAnsi="Times New Roman" w:cs="Times New Roman"/>
          <w:sz w:val="28"/>
          <w:szCs w:val="28"/>
        </w:rPr>
        <w:t xml:space="preserve"> году стали следующие учебные предметы: обществознание, география, биология, </w:t>
      </w:r>
      <w:r w:rsidR="00FD06E3" w:rsidRPr="00FD06E3">
        <w:rPr>
          <w:rFonts w:ascii="Times New Roman" w:hAnsi="Times New Roman" w:cs="Times New Roman"/>
          <w:sz w:val="28"/>
          <w:szCs w:val="28"/>
        </w:rPr>
        <w:t xml:space="preserve">химия, </w:t>
      </w:r>
      <w:r w:rsidR="00D83452" w:rsidRPr="00FD06E3">
        <w:rPr>
          <w:rFonts w:ascii="Times New Roman" w:hAnsi="Times New Roman" w:cs="Times New Roman"/>
          <w:sz w:val="28"/>
          <w:szCs w:val="28"/>
        </w:rPr>
        <w:t xml:space="preserve">информатика </w:t>
      </w:r>
      <w:r w:rsidR="00FD06E3" w:rsidRPr="00FD06E3">
        <w:rPr>
          <w:rFonts w:ascii="Times New Roman" w:hAnsi="Times New Roman" w:cs="Times New Roman"/>
          <w:sz w:val="28"/>
          <w:szCs w:val="28"/>
        </w:rPr>
        <w:t xml:space="preserve">и ИКТ </w:t>
      </w:r>
      <w:r w:rsidR="00FD06E3">
        <w:rPr>
          <w:rFonts w:ascii="Times New Roman" w:hAnsi="Times New Roman" w:cs="Times New Roman"/>
          <w:sz w:val="28"/>
          <w:szCs w:val="28"/>
        </w:rPr>
        <w:t xml:space="preserve"> (диаграмма </w:t>
      </w:r>
      <w:r w:rsidR="00D83452" w:rsidRPr="00FD06E3">
        <w:rPr>
          <w:rFonts w:ascii="Times New Roman" w:hAnsi="Times New Roman" w:cs="Times New Roman"/>
          <w:sz w:val="28"/>
          <w:szCs w:val="28"/>
        </w:rPr>
        <w:t>3).</w:t>
      </w:r>
    </w:p>
    <w:p w:rsidR="003E093C" w:rsidRPr="00D83452" w:rsidRDefault="003E093C" w:rsidP="00FD06E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3452" w:rsidRPr="00D83452" w:rsidRDefault="00D83452" w:rsidP="00FD06E3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F2D34">
        <w:rPr>
          <w:rFonts w:ascii="Times New Roman" w:hAnsi="Times New Roman" w:cs="Times New Roman"/>
          <w:b/>
          <w:i/>
          <w:sz w:val="28"/>
          <w:szCs w:val="26"/>
        </w:rPr>
        <w:t xml:space="preserve">Диаграмма 3. Доля участников ОГЭ в </w:t>
      </w:r>
      <w:r w:rsidR="00C53236" w:rsidRPr="00CF2D34">
        <w:rPr>
          <w:rFonts w:ascii="Times New Roman" w:hAnsi="Times New Roman" w:cs="Times New Roman"/>
          <w:b/>
          <w:i/>
          <w:sz w:val="28"/>
          <w:szCs w:val="26"/>
        </w:rPr>
        <w:t>201</w:t>
      </w:r>
      <w:r w:rsidR="00CF2CCD">
        <w:rPr>
          <w:rFonts w:ascii="Times New Roman" w:hAnsi="Times New Roman" w:cs="Times New Roman"/>
          <w:b/>
          <w:i/>
          <w:sz w:val="28"/>
          <w:szCs w:val="26"/>
        </w:rPr>
        <w:t>9</w:t>
      </w:r>
      <w:r w:rsidR="00C53236" w:rsidRPr="00CF2D34"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r w:rsidRPr="00CF2D34">
        <w:rPr>
          <w:rFonts w:ascii="Times New Roman" w:hAnsi="Times New Roman" w:cs="Times New Roman"/>
          <w:b/>
          <w:i/>
          <w:sz w:val="28"/>
          <w:szCs w:val="26"/>
        </w:rPr>
        <w:t>году, выбравших учебные предметы по выбору</w:t>
      </w:r>
      <w:r w:rsidRPr="00D834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37026" cy="2631057"/>
            <wp:effectExtent l="19050" t="0" r="0" b="0"/>
            <wp:docPr id="50" name="Диаграмма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6206" w:rsidRDefault="00D83452" w:rsidP="00D83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452">
        <w:rPr>
          <w:rFonts w:ascii="Times New Roman" w:hAnsi="Times New Roman" w:cs="Times New Roman"/>
          <w:sz w:val="28"/>
          <w:szCs w:val="28"/>
        </w:rPr>
        <w:t>Сравни</w:t>
      </w:r>
      <w:r w:rsidR="00CF2CCD">
        <w:rPr>
          <w:rFonts w:ascii="Times New Roman" w:hAnsi="Times New Roman" w:cs="Times New Roman"/>
          <w:sz w:val="28"/>
          <w:szCs w:val="28"/>
        </w:rPr>
        <w:t>тельный анализ за три года (2017</w:t>
      </w:r>
      <w:r w:rsidR="008E0545">
        <w:rPr>
          <w:rFonts w:ascii="Times New Roman" w:hAnsi="Times New Roman" w:cs="Times New Roman"/>
          <w:sz w:val="28"/>
          <w:szCs w:val="28"/>
        </w:rPr>
        <w:t>-201</w:t>
      </w:r>
      <w:r w:rsidR="00CF2CCD">
        <w:rPr>
          <w:rFonts w:ascii="Times New Roman" w:hAnsi="Times New Roman" w:cs="Times New Roman"/>
          <w:sz w:val="28"/>
          <w:szCs w:val="28"/>
        </w:rPr>
        <w:t>9</w:t>
      </w:r>
      <w:r w:rsidRPr="00D83452">
        <w:rPr>
          <w:rFonts w:ascii="Times New Roman" w:hAnsi="Times New Roman" w:cs="Times New Roman"/>
          <w:sz w:val="28"/>
          <w:szCs w:val="28"/>
        </w:rPr>
        <w:t xml:space="preserve"> гг.) по количеству и доле участников ОГЭ (предметы по выбору) представлен в таблице 10. </w:t>
      </w:r>
    </w:p>
    <w:p w:rsidR="00E26206" w:rsidRDefault="00E26206" w:rsidP="00E26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6206" w:rsidRPr="00CF2D34" w:rsidRDefault="00E26206" w:rsidP="00CF2D34">
      <w:pPr>
        <w:spacing w:after="0" w:line="240" w:lineRule="auto"/>
        <w:ind w:firstLine="142"/>
        <w:jc w:val="both"/>
        <w:rPr>
          <w:rFonts w:ascii="Times New Roman" w:hAnsi="Times New Roman"/>
          <w:b/>
          <w:i/>
          <w:sz w:val="28"/>
          <w:szCs w:val="26"/>
        </w:rPr>
      </w:pPr>
      <w:r w:rsidRPr="00CF2D34">
        <w:rPr>
          <w:rFonts w:ascii="Times New Roman" w:hAnsi="Times New Roman" w:cs="Times New Roman"/>
          <w:b/>
          <w:i/>
          <w:sz w:val="28"/>
          <w:szCs w:val="26"/>
        </w:rPr>
        <w:t xml:space="preserve">Таблица 10. </w:t>
      </w:r>
      <w:r w:rsidRPr="00CF2D34">
        <w:rPr>
          <w:rFonts w:ascii="Times New Roman" w:hAnsi="Times New Roman"/>
          <w:b/>
          <w:i/>
          <w:sz w:val="28"/>
          <w:szCs w:val="26"/>
        </w:rPr>
        <w:t>Количество и доля участник</w:t>
      </w:r>
      <w:r w:rsidR="00FD06E3" w:rsidRPr="00CF2D34">
        <w:rPr>
          <w:rFonts w:ascii="Times New Roman" w:hAnsi="Times New Roman"/>
          <w:b/>
          <w:i/>
          <w:sz w:val="28"/>
          <w:szCs w:val="26"/>
        </w:rPr>
        <w:t>ов ОГЭ (</w:t>
      </w:r>
      <w:r w:rsidR="00CF2CCD">
        <w:rPr>
          <w:rFonts w:ascii="Times New Roman" w:hAnsi="Times New Roman"/>
          <w:b/>
          <w:i/>
          <w:sz w:val="28"/>
          <w:szCs w:val="26"/>
        </w:rPr>
        <w:t>предметы по выбору) 2017, 2018, 2019</w:t>
      </w:r>
      <w:r w:rsidRPr="00CF2D34">
        <w:rPr>
          <w:rFonts w:ascii="Times New Roman" w:hAnsi="Times New Roman"/>
          <w:b/>
          <w:i/>
          <w:sz w:val="28"/>
          <w:szCs w:val="26"/>
        </w:rPr>
        <w:t xml:space="preserve"> годы</w:t>
      </w:r>
    </w:p>
    <w:tbl>
      <w:tblPr>
        <w:tblStyle w:val="a4"/>
        <w:tblW w:w="9802" w:type="dxa"/>
        <w:tblInd w:w="108" w:type="dxa"/>
        <w:tblLayout w:type="fixed"/>
        <w:tblLook w:val="04A0"/>
      </w:tblPr>
      <w:tblGrid>
        <w:gridCol w:w="4119"/>
        <w:gridCol w:w="839"/>
        <w:gridCol w:w="882"/>
        <w:gridCol w:w="881"/>
        <w:gridCol w:w="1029"/>
        <w:gridCol w:w="1026"/>
        <w:gridCol w:w="1026"/>
      </w:tblGrid>
      <w:tr w:rsidR="00E26206" w:rsidRPr="001A624E" w:rsidTr="00CF2CCD">
        <w:trPr>
          <w:trHeight w:val="62"/>
        </w:trPr>
        <w:tc>
          <w:tcPr>
            <w:tcW w:w="4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6206" w:rsidRPr="001A624E" w:rsidRDefault="00E26206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24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6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206" w:rsidRPr="001A624E" w:rsidRDefault="00E26206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24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 (чел)</w:t>
            </w:r>
          </w:p>
        </w:tc>
        <w:tc>
          <w:tcPr>
            <w:tcW w:w="30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206" w:rsidRPr="001A624E" w:rsidRDefault="00E26206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24E">
              <w:rPr>
                <w:rFonts w:ascii="Times New Roman" w:hAnsi="Times New Roman" w:cs="Times New Roman"/>
                <w:b/>
                <w:sz w:val="28"/>
                <w:szCs w:val="28"/>
              </w:rPr>
              <w:t>Доля участников (%)</w:t>
            </w:r>
          </w:p>
        </w:tc>
      </w:tr>
      <w:tr w:rsidR="00CF2CCD" w:rsidRPr="001A624E" w:rsidTr="00696806">
        <w:trPr>
          <w:trHeight w:val="62"/>
        </w:trPr>
        <w:tc>
          <w:tcPr>
            <w:tcW w:w="4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1A624E" w:rsidRDefault="00CF2CCD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1A624E" w:rsidRDefault="00CF2CCD" w:rsidP="002103E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24E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1A624E" w:rsidRDefault="00CF2CCD" w:rsidP="002103E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24E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1A624E" w:rsidRDefault="00A77DB0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1A624E" w:rsidRDefault="00CF2CCD" w:rsidP="002103E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24E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1A624E" w:rsidRDefault="00CF2CCD" w:rsidP="002103E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24E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1A624E" w:rsidRDefault="002B37EB" w:rsidP="00905F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</w:tr>
      <w:tr w:rsidR="00CF2CCD" w:rsidRPr="001A624E" w:rsidTr="00696806">
        <w:trPr>
          <w:trHeight w:val="62"/>
        </w:trPr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CCD" w:rsidRPr="001A624E" w:rsidRDefault="00CF2CCD" w:rsidP="00905F49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1A624E">
              <w:rPr>
                <w:rFonts w:ascii="Times New Roman" w:hAnsi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1A624E" w:rsidRDefault="00CF2CCD" w:rsidP="00210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1A624E" w:rsidRDefault="00CF2CCD" w:rsidP="00210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1A624E" w:rsidRDefault="00A77DB0" w:rsidP="0090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1A624E" w:rsidRDefault="00CF2CCD" w:rsidP="00210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75,7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1A624E" w:rsidRDefault="00CF2CCD" w:rsidP="00210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78,8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1A624E" w:rsidRDefault="002B37EB" w:rsidP="0090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81,9</w:t>
            </w:r>
          </w:p>
        </w:tc>
      </w:tr>
      <w:tr w:rsidR="00CF2CCD" w:rsidRPr="001A624E" w:rsidTr="00696806">
        <w:trPr>
          <w:trHeight w:val="62"/>
        </w:trPr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CCD" w:rsidRPr="001A624E" w:rsidRDefault="00CF2CCD" w:rsidP="00905F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A624E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1A624E" w:rsidRDefault="00CF2CCD" w:rsidP="00210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1A624E" w:rsidRDefault="00CF2CCD" w:rsidP="00210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1A624E" w:rsidRDefault="00A77DB0" w:rsidP="0090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1A624E" w:rsidRDefault="00CF2CCD" w:rsidP="00210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34,1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1A624E" w:rsidRDefault="00CF2CCD" w:rsidP="00210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50,2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1A624E" w:rsidRDefault="002B37EB" w:rsidP="0090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56,1</w:t>
            </w:r>
          </w:p>
        </w:tc>
      </w:tr>
      <w:tr w:rsidR="00CF2CCD" w:rsidRPr="001A624E" w:rsidTr="00696806">
        <w:trPr>
          <w:trHeight w:val="62"/>
        </w:trPr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CCD" w:rsidRPr="001A624E" w:rsidRDefault="00CF2CCD" w:rsidP="00905F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A624E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1A624E" w:rsidRDefault="00CF2CCD" w:rsidP="00210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1A624E" w:rsidRDefault="00CF2CCD" w:rsidP="00210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1A624E" w:rsidRDefault="002B37EB" w:rsidP="0090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1A624E" w:rsidRDefault="00CF2CCD" w:rsidP="00210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1A624E" w:rsidRDefault="00CF2CCD" w:rsidP="00210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1A624E" w:rsidRDefault="002B37EB" w:rsidP="0090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</w:tc>
      </w:tr>
      <w:tr w:rsidR="00CF2CCD" w:rsidRPr="001A624E" w:rsidTr="00696806">
        <w:trPr>
          <w:trHeight w:val="62"/>
        </w:trPr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CCD" w:rsidRPr="001A624E" w:rsidRDefault="00CF2CCD" w:rsidP="00905F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A624E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1A624E" w:rsidRDefault="00CF2CCD" w:rsidP="00210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1A624E" w:rsidRDefault="00CF2CCD" w:rsidP="00210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1A624E" w:rsidRDefault="002B37EB" w:rsidP="0090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1A624E" w:rsidRDefault="00CF2CCD" w:rsidP="00210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1A624E" w:rsidRDefault="00CF2CCD" w:rsidP="00210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1A624E" w:rsidRDefault="002B37EB" w:rsidP="0090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CF2CCD" w:rsidRPr="001A624E" w:rsidTr="00696806">
        <w:trPr>
          <w:trHeight w:val="62"/>
        </w:trPr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CCD" w:rsidRPr="001A624E" w:rsidRDefault="00CF2CCD" w:rsidP="00905F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A624E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1A624E" w:rsidRDefault="00CF2CCD" w:rsidP="00210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1A624E" w:rsidRDefault="00CF2CCD" w:rsidP="00210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1A624E" w:rsidRDefault="002B37EB" w:rsidP="0090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1A624E" w:rsidRDefault="00CF2CCD" w:rsidP="00210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1A624E" w:rsidRDefault="00CF2CCD" w:rsidP="00210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31,1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1A624E" w:rsidRDefault="002B37EB" w:rsidP="0090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29,2</w:t>
            </w:r>
          </w:p>
        </w:tc>
      </w:tr>
      <w:tr w:rsidR="00CF2CCD" w:rsidRPr="001A624E" w:rsidTr="00696806">
        <w:trPr>
          <w:trHeight w:val="62"/>
        </w:trPr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CCD" w:rsidRPr="001A624E" w:rsidRDefault="00CF2CCD" w:rsidP="00905F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A624E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1A624E" w:rsidRDefault="00CF2CCD" w:rsidP="00210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1A624E" w:rsidRDefault="00CF2CCD" w:rsidP="00210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1A624E" w:rsidRDefault="002B37EB" w:rsidP="0090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1A624E" w:rsidRDefault="00CF2CCD" w:rsidP="00210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1A624E" w:rsidRDefault="00CF2CCD" w:rsidP="00210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1A624E" w:rsidRDefault="002B37EB" w:rsidP="0090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2CCD" w:rsidRPr="001A624E" w:rsidTr="00696806">
        <w:trPr>
          <w:trHeight w:val="62"/>
        </w:trPr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CCD" w:rsidRPr="001A624E" w:rsidRDefault="00CF2CCD" w:rsidP="00905F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A624E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1A624E" w:rsidRDefault="00CF2CCD" w:rsidP="00210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1A624E" w:rsidRDefault="00CF2CCD" w:rsidP="00210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1A624E" w:rsidRDefault="002B37EB" w:rsidP="0090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F4C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1A624E" w:rsidRDefault="00CF2CCD" w:rsidP="00210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1A624E" w:rsidRDefault="00CF2CCD" w:rsidP="00210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1A624E" w:rsidRDefault="002B37EB" w:rsidP="0090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</w:tc>
      </w:tr>
      <w:tr w:rsidR="00CF2CCD" w:rsidRPr="001A624E" w:rsidTr="00696806">
        <w:trPr>
          <w:trHeight w:val="62"/>
        </w:trPr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CCD" w:rsidRPr="001A624E" w:rsidRDefault="00CF2CCD" w:rsidP="00905F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Иностранный язык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1A624E" w:rsidRDefault="00CF2CCD" w:rsidP="00210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1A624E" w:rsidRDefault="00CF2CCD" w:rsidP="00210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1A624E" w:rsidRDefault="002B37EB" w:rsidP="0090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1A624E" w:rsidRDefault="00CF2CCD" w:rsidP="00210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1A624E" w:rsidRDefault="00CF2CCD" w:rsidP="00210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1A624E" w:rsidRDefault="002B37EB" w:rsidP="0090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CF2CCD" w:rsidRPr="001A624E" w:rsidTr="00696806">
        <w:trPr>
          <w:trHeight w:val="62"/>
        </w:trPr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CCD" w:rsidRPr="001A624E" w:rsidRDefault="00CF2CCD" w:rsidP="00905F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A624E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1A624E" w:rsidRDefault="00CF2CCD" w:rsidP="00210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1A624E" w:rsidRDefault="00CF2CCD" w:rsidP="00210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1A624E" w:rsidRDefault="002B37EB" w:rsidP="0090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1A624E" w:rsidRDefault="00CF2CCD" w:rsidP="00210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1A624E" w:rsidRDefault="00CF2CCD" w:rsidP="00210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1A624E" w:rsidRDefault="002B37EB" w:rsidP="0090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</w:tbl>
    <w:p w:rsidR="00E26206" w:rsidRPr="004F704A" w:rsidRDefault="00E26206" w:rsidP="00E262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6206" w:rsidRPr="00581281" w:rsidRDefault="00D83452" w:rsidP="00D83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281">
        <w:rPr>
          <w:rFonts w:ascii="Times New Roman" w:hAnsi="Times New Roman" w:cs="Times New Roman"/>
          <w:sz w:val="28"/>
          <w:szCs w:val="28"/>
        </w:rPr>
        <w:t>Анализ среднего тестового балла по уч</w:t>
      </w:r>
      <w:r w:rsidR="00CF2CCD" w:rsidRPr="00581281">
        <w:rPr>
          <w:rFonts w:ascii="Times New Roman" w:hAnsi="Times New Roman" w:cs="Times New Roman"/>
          <w:sz w:val="28"/>
          <w:szCs w:val="28"/>
        </w:rPr>
        <w:t>ебным предметам по выбору в 2019</w:t>
      </w:r>
      <w:r w:rsidRPr="00581281">
        <w:rPr>
          <w:rFonts w:ascii="Times New Roman" w:hAnsi="Times New Roman" w:cs="Times New Roman"/>
          <w:sz w:val="28"/>
          <w:szCs w:val="28"/>
        </w:rPr>
        <w:t xml:space="preserve"> году показал, что по четырем учебным предметам по выбо</w:t>
      </w:r>
      <w:r w:rsidR="00CF2CCD" w:rsidRPr="00581281">
        <w:rPr>
          <w:rFonts w:ascii="Times New Roman" w:hAnsi="Times New Roman" w:cs="Times New Roman"/>
          <w:sz w:val="28"/>
          <w:szCs w:val="28"/>
        </w:rPr>
        <w:t>ру средний балл выше, чем в 2018</w:t>
      </w:r>
      <w:r w:rsidRPr="00581281">
        <w:rPr>
          <w:rFonts w:ascii="Times New Roman" w:hAnsi="Times New Roman" w:cs="Times New Roman"/>
          <w:sz w:val="28"/>
          <w:szCs w:val="28"/>
        </w:rPr>
        <w:t xml:space="preserve"> году (таблица 11).</w:t>
      </w:r>
    </w:p>
    <w:p w:rsidR="00E26206" w:rsidRPr="00581281" w:rsidRDefault="00E26206" w:rsidP="00D83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6206" w:rsidRPr="00581281" w:rsidRDefault="00E26206" w:rsidP="00E262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6"/>
        </w:rPr>
      </w:pPr>
      <w:r w:rsidRPr="00581281">
        <w:rPr>
          <w:rFonts w:ascii="Times New Roman" w:hAnsi="Times New Roman" w:cs="Times New Roman"/>
          <w:b/>
          <w:i/>
          <w:sz w:val="28"/>
          <w:szCs w:val="26"/>
        </w:rPr>
        <w:t>Таблица 11. Средний балл по предметам по выбору 201</w:t>
      </w:r>
      <w:r w:rsidR="00CF2CCD" w:rsidRPr="00581281">
        <w:rPr>
          <w:rFonts w:ascii="Times New Roman" w:hAnsi="Times New Roman" w:cs="Times New Roman"/>
          <w:b/>
          <w:i/>
          <w:sz w:val="28"/>
          <w:szCs w:val="26"/>
        </w:rPr>
        <w:t>8, 2019</w:t>
      </w:r>
      <w:r w:rsidRPr="00581281">
        <w:rPr>
          <w:rFonts w:ascii="Times New Roman" w:hAnsi="Times New Roman" w:cs="Times New Roman"/>
          <w:b/>
          <w:i/>
          <w:sz w:val="28"/>
          <w:szCs w:val="26"/>
        </w:rPr>
        <w:t xml:space="preserve"> годы</w:t>
      </w:r>
    </w:p>
    <w:tbl>
      <w:tblPr>
        <w:tblStyle w:val="a4"/>
        <w:tblW w:w="9356" w:type="dxa"/>
        <w:tblInd w:w="250" w:type="dxa"/>
        <w:tblLayout w:type="fixed"/>
        <w:tblLook w:val="04A0"/>
      </w:tblPr>
      <w:tblGrid>
        <w:gridCol w:w="2977"/>
        <w:gridCol w:w="2977"/>
        <w:gridCol w:w="3402"/>
      </w:tblGrid>
      <w:tr w:rsidR="00E26206" w:rsidRPr="00581281" w:rsidTr="006D2835">
        <w:trPr>
          <w:trHeight w:val="20"/>
        </w:trPr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6206" w:rsidRPr="00581281" w:rsidRDefault="00E26206" w:rsidP="0090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28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206" w:rsidRPr="00581281" w:rsidRDefault="00E26206" w:rsidP="0090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28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r w:rsidR="00FC062B" w:rsidRPr="00581281">
              <w:rPr>
                <w:rFonts w:ascii="Times New Roman" w:hAnsi="Times New Roman" w:cs="Times New Roman"/>
                <w:sz w:val="28"/>
                <w:szCs w:val="28"/>
              </w:rPr>
              <w:t xml:space="preserve"> первичный </w:t>
            </w:r>
            <w:r w:rsidRPr="00581281">
              <w:rPr>
                <w:rFonts w:ascii="Times New Roman" w:hAnsi="Times New Roman" w:cs="Times New Roman"/>
                <w:sz w:val="28"/>
                <w:szCs w:val="28"/>
              </w:rPr>
              <w:t xml:space="preserve"> балл по муниципалитету</w:t>
            </w:r>
          </w:p>
        </w:tc>
      </w:tr>
      <w:tr w:rsidR="00CF2CCD" w:rsidRPr="00581281" w:rsidTr="006D2835">
        <w:trPr>
          <w:trHeight w:val="20"/>
        </w:trPr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581281" w:rsidRDefault="00CF2CCD" w:rsidP="00905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581281" w:rsidRDefault="00CF2CCD" w:rsidP="00210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281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581281" w:rsidRDefault="002B37EB" w:rsidP="0090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281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CF2CCD" w:rsidRPr="00581281" w:rsidTr="006105E2">
        <w:trPr>
          <w:trHeight w:val="20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CF2CCD" w:rsidRPr="00581281" w:rsidRDefault="00CF2CCD" w:rsidP="00905F49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281">
              <w:rPr>
                <w:rFonts w:ascii="Times New Roman" w:hAnsi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:rsidR="00CF2CCD" w:rsidRPr="00581281" w:rsidRDefault="00CF2CCD" w:rsidP="0021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281">
              <w:rPr>
                <w:rFonts w:ascii="Times New Roman" w:hAnsi="Times New Roman" w:cs="Times New Roman"/>
                <w:sz w:val="28"/>
                <w:szCs w:val="28"/>
              </w:rPr>
              <w:t>24,4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:rsidR="00CF2CCD" w:rsidRPr="00581281" w:rsidRDefault="006105E2" w:rsidP="0090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25,01</w:t>
            </w:r>
          </w:p>
        </w:tc>
      </w:tr>
      <w:tr w:rsidR="00CF2CCD" w:rsidRPr="00581281" w:rsidTr="006D2835">
        <w:trPr>
          <w:trHeight w:val="20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CCD" w:rsidRPr="00581281" w:rsidRDefault="00CF2CCD" w:rsidP="00905F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81281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581281" w:rsidRDefault="00CF2CCD" w:rsidP="0021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281">
              <w:rPr>
                <w:rFonts w:ascii="Times New Roman" w:hAnsi="Times New Roman" w:cs="Times New Roman"/>
                <w:sz w:val="28"/>
                <w:szCs w:val="28"/>
              </w:rPr>
              <w:t>21,3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581281" w:rsidRDefault="006105E2" w:rsidP="0090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21,1</w:t>
            </w:r>
          </w:p>
        </w:tc>
      </w:tr>
      <w:tr w:rsidR="00CF2CCD" w:rsidRPr="00581281" w:rsidTr="00581281">
        <w:trPr>
          <w:trHeight w:val="20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CF2CCD" w:rsidRPr="00581281" w:rsidRDefault="00CF2CCD" w:rsidP="00905F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81281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:rsidR="00CF2CCD" w:rsidRPr="00581281" w:rsidRDefault="00CF2CCD" w:rsidP="0021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281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:rsidR="00CF2CCD" w:rsidRPr="00581281" w:rsidRDefault="00581281" w:rsidP="0090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</w:tr>
      <w:tr w:rsidR="00CF2CCD" w:rsidRPr="00581281" w:rsidTr="006D2835">
        <w:trPr>
          <w:trHeight w:val="20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CCD" w:rsidRPr="00581281" w:rsidRDefault="00CF2CCD" w:rsidP="00905F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81281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581281" w:rsidRDefault="00CF2CCD" w:rsidP="0021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28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581281" w:rsidRDefault="00581281" w:rsidP="0090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</w:t>
            </w:r>
          </w:p>
        </w:tc>
      </w:tr>
      <w:tr w:rsidR="00CF2CCD" w:rsidRPr="00581281" w:rsidTr="006D2835">
        <w:trPr>
          <w:trHeight w:val="20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CCD" w:rsidRPr="00581281" w:rsidRDefault="00CF2CCD" w:rsidP="00905F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81281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581281" w:rsidRDefault="00CF2CCD" w:rsidP="0021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281"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581281" w:rsidRDefault="00581281" w:rsidP="0090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</w:tr>
      <w:tr w:rsidR="00CF2CCD" w:rsidRPr="00581281" w:rsidTr="006D2835">
        <w:trPr>
          <w:trHeight w:val="20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CCD" w:rsidRPr="00581281" w:rsidRDefault="00CF2CCD" w:rsidP="00905F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81281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581281" w:rsidRDefault="00CF2CCD" w:rsidP="0021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281"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581281" w:rsidRDefault="00581281" w:rsidP="0090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2CCD" w:rsidRPr="00581281" w:rsidTr="00581281">
        <w:trPr>
          <w:trHeight w:val="20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CF2CCD" w:rsidRPr="00581281" w:rsidRDefault="00CF2CCD" w:rsidP="00905F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81281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:rsidR="00CF2CCD" w:rsidRPr="00581281" w:rsidRDefault="00CF2CCD" w:rsidP="0021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281">
              <w:rPr>
                <w:rFonts w:ascii="Times New Roman" w:hAnsi="Times New Roman" w:cs="Times New Roman"/>
                <w:sz w:val="28"/>
                <w:szCs w:val="28"/>
              </w:rPr>
              <w:t>24,1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:rsidR="00CF2CCD" w:rsidRPr="00581281" w:rsidRDefault="00581281" w:rsidP="0090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281"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</w:tr>
      <w:tr w:rsidR="00CF2CCD" w:rsidRPr="00581281" w:rsidTr="006D2835">
        <w:trPr>
          <w:trHeight w:val="20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CCD" w:rsidRPr="00581281" w:rsidRDefault="00CF2CCD" w:rsidP="00905F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81281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581281" w:rsidRDefault="00CF2CCD" w:rsidP="0021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281">
              <w:rPr>
                <w:rFonts w:ascii="Times New Roman" w:hAnsi="Times New Roman" w:cs="Times New Roman"/>
                <w:sz w:val="28"/>
                <w:szCs w:val="28"/>
              </w:rPr>
              <w:t>56,7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581281" w:rsidRDefault="00581281" w:rsidP="0090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281">
              <w:rPr>
                <w:rFonts w:ascii="Times New Roman" w:hAnsi="Times New Roman" w:cs="Times New Roman"/>
                <w:sz w:val="28"/>
                <w:szCs w:val="28"/>
              </w:rPr>
              <w:t>55,83</w:t>
            </w:r>
          </w:p>
        </w:tc>
      </w:tr>
      <w:tr w:rsidR="00CF2CCD" w:rsidRPr="00581281" w:rsidTr="00581281">
        <w:trPr>
          <w:trHeight w:val="20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CF2CCD" w:rsidRPr="00581281" w:rsidRDefault="00CF2CCD" w:rsidP="00905F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81281">
              <w:rPr>
                <w:rFonts w:ascii="Times New Roman" w:hAnsi="Times New Roman"/>
                <w:sz w:val="28"/>
                <w:szCs w:val="28"/>
              </w:rPr>
              <w:t>Немецкий  язык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:rsidR="00CF2CCD" w:rsidRPr="00581281" w:rsidRDefault="00CF2CCD" w:rsidP="0021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28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:rsidR="00CF2CCD" w:rsidRPr="00581281" w:rsidRDefault="00581281" w:rsidP="0090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281"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</w:tr>
      <w:tr w:rsidR="00CF2CCD" w:rsidRPr="00581281" w:rsidTr="006D2835">
        <w:trPr>
          <w:trHeight w:val="20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CCD" w:rsidRPr="00581281" w:rsidRDefault="00CF2CCD" w:rsidP="00905F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81281">
              <w:rPr>
                <w:rFonts w:ascii="Times New Roman" w:hAnsi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581281" w:rsidRDefault="00CF2CCD" w:rsidP="0021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28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581281" w:rsidRDefault="00581281" w:rsidP="0090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2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2CCD" w:rsidRPr="00E26206" w:rsidTr="006D2835">
        <w:trPr>
          <w:trHeight w:val="20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CCD" w:rsidRPr="00581281" w:rsidRDefault="00CF2CCD" w:rsidP="00905F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81281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576BAC" w:rsidRDefault="00CF2CCD" w:rsidP="0021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281">
              <w:rPr>
                <w:rFonts w:ascii="Times New Roman" w:hAnsi="Times New Roman" w:cs="Times New Roman"/>
                <w:sz w:val="28"/>
                <w:szCs w:val="28"/>
              </w:rPr>
              <w:t>33,7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CD" w:rsidRPr="00576BAC" w:rsidRDefault="00581281" w:rsidP="0090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</w:tr>
    </w:tbl>
    <w:p w:rsidR="00E26206" w:rsidRDefault="00E26206" w:rsidP="00D83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3452" w:rsidRDefault="00D83452" w:rsidP="00D83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452">
        <w:rPr>
          <w:rFonts w:ascii="Times New Roman" w:hAnsi="Times New Roman" w:cs="Times New Roman"/>
          <w:sz w:val="28"/>
          <w:szCs w:val="28"/>
        </w:rPr>
        <w:t xml:space="preserve"> </w:t>
      </w:r>
      <w:r w:rsidRPr="00A86346">
        <w:rPr>
          <w:rFonts w:ascii="Times New Roman" w:hAnsi="Times New Roman" w:cs="Times New Roman"/>
          <w:sz w:val="28"/>
          <w:szCs w:val="28"/>
        </w:rPr>
        <w:t>Средняя оценка по учебным предметам «</w:t>
      </w:r>
      <w:r w:rsidR="002B37EB">
        <w:rPr>
          <w:rFonts w:ascii="Times New Roman" w:hAnsi="Times New Roman" w:cs="Times New Roman"/>
          <w:sz w:val="28"/>
          <w:szCs w:val="28"/>
        </w:rPr>
        <w:t>информатика</w:t>
      </w:r>
      <w:r w:rsidRPr="00A86346">
        <w:rPr>
          <w:rFonts w:ascii="Times New Roman" w:hAnsi="Times New Roman" w:cs="Times New Roman"/>
          <w:sz w:val="28"/>
          <w:szCs w:val="28"/>
        </w:rPr>
        <w:t>», «</w:t>
      </w:r>
      <w:r w:rsidR="002B37EB">
        <w:rPr>
          <w:rFonts w:ascii="Times New Roman" w:hAnsi="Times New Roman" w:cs="Times New Roman"/>
          <w:sz w:val="28"/>
          <w:szCs w:val="28"/>
        </w:rPr>
        <w:t>химия»,</w:t>
      </w:r>
      <w:r w:rsidRPr="00A86346">
        <w:rPr>
          <w:rFonts w:ascii="Times New Roman" w:hAnsi="Times New Roman" w:cs="Times New Roman"/>
          <w:sz w:val="28"/>
          <w:szCs w:val="28"/>
        </w:rPr>
        <w:t xml:space="preserve"> </w:t>
      </w:r>
      <w:r w:rsidR="002B37EB">
        <w:rPr>
          <w:rFonts w:ascii="Times New Roman" w:hAnsi="Times New Roman" w:cs="Times New Roman"/>
          <w:sz w:val="28"/>
          <w:szCs w:val="28"/>
        </w:rPr>
        <w:t>«немецкий язык» выше, чем в 2018</w:t>
      </w:r>
      <w:r w:rsidRPr="00A86346">
        <w:rPr>
          <w:rFonts w:ascii="Times New Roman" w:hAnsi="Times New Roman" w:cs="Times New Roman"/>
          <w:sz w:val="28"/>
          <w:szCs w:val="28"/>
        </w:rPr>
        <w:t xml:space="preserve"> году, по «</w:t>
      </w:r>
      <w:r w:rsidR="00051D20">
        <w:rPr>
          <w:rFonts w:ascii="Times New Roman" w:hAnsi="Times New Roman" w:cs="Times New Roman"/>
          <w:sz w:val="28"/>
          <w:szCs w:val="28"/>
        </w:rPr>
        <w:t>географии</w:t>
      </w:r>
      <w:r w:rsidRPr="00A86346">
        <w:rPr>
          <w:rFonts w:ascii="Times New Roman" w:hAnsi="Times New Roman" w:cs="Times New Roman"/>
          <w:sz w:val="28"/>
          <w:szCs w:val="28"/>
        </w:rPr>
        <w:t>»</w:t>
      </w:r>
      <w:r w:rsidR="00051D20">
        <w:rPr>
          <w:rFonts w:ascii="Times New Roman" w:hAnsi="Times New Roman" w:cs="Times New Roman"/>
          <w:sz w:val="28"/>
          <w:szCs w:val="28"/>
        </w:rPr>
        <w:t>, «обществознанию», «физике», «биологии», «английскому языку» средняя оценка ниже в 2019 году, по сравнению с 2018</w:t>
      </w:r>
      <w:r w:rsidRPr="00A86346">
        <w:rPr>
          <w:rFonts w:ascii="Times New Roman" w:hAnsi="Times New Roman" w:cs="Times New Roman"/>
          <w:sz w:val="28"/>
          <w:szCs w:val="28"/>
        </w:rPr>
        <w:t xml:space="preserve"> годом (таблица 12).</w:t>
      </w:r>
    </w:p>
    <w:p w:rsidR="00E26206" w:rsidRDefault="00E26206" w:rsidP="00D83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6206" w:rsidRPr="00E26206" w:rsidRDefault="00E26206" w:rsidP="003E09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6206">
        <w:rPr>
          <w:rFonts w:ascii="Times New Roman" w:hAnsi="Times New Roman" w:cs="Times New Roman"/>
          <w:b/>
          <w:i/>
          <w:sz w:val="28"/>
          <w:szCs w:val="28"/>
        </w:rPr>
        <w:t>Таблица 12. Средняя оценка по предметам по выбору 201</w:t>
      </w:r>
      <w:r w:rsidR="002B37EB">
        <w:rPr>
          <w:rFonts w:ascii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hAnsi="Times New Roman" w:cs="Times New Roman"/>
          <w:b/>
          <w:i/>
          <w:sz w:val="28"/>
          <w:szCs w:val="28"/>
        </w:rPr>
        <w:t>, 201</w:t>
      </w:r>
      <w:r w:rsidR="002B37EB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E26206">
        <w:rPr>
          <w:rFonts w:ascii="Times New Roman" w:hAnsi="Times New Roman" w:cs="Times New Roman"/>
          <w:b/>
          <w:i/>
          <w:sz w:val="28"/>
          <w:szCs w:val="28"/>
        </w:rPr>
        <w:t xml:space="preserve"> годы</w:t>
      </w:r>
    </w:p>
    <w:tbl>
      <w:tblPr>
        <w:tblStyle w:val="a4"/>
        <w:tblW w:w="9356" w:type="dxa"/>
        <w:tblInd w:w="250" w:type="dxa"/>
        <w:tblLayout w:type="fixed"/>
        <w:tblLook w:val="04A0"/>
      </w:tblPr>
      <w:tblGrid>
        <w:gridCol w:w="3119"/>
        <w:gridCol w:w="2976"/>
        <w:gridCol w:w="3261"/>
      </w:tblGrid>
      <w:tr w:rsidR="00E26206" w:rsidRPr="00E26206" w:rsidTr="003E093C">
        <w:trPr>
          <w:trHeight w:val="20"/>
        </w:trPr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6206" w:rsidRPr="00E26206" w:rsidRDefault="00E26206" w:rsidP="0090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206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206" w:rsidRPr="00E26206" w:rsidRDefault="00E26206" w:rsidP="0090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206">
              <w:rPr>
                <w:rFonts w:ascii="Times New Roman" w:hAnsi="Times New Roman" w:cs="Times New Roman"/>
                <w:sz w:val="28"/>
                <w:szCs w:val="28"/>
              </w:rPr>
              <w:t>Средний балл по муниципалитету</w:t>
            </w:r>
          </w:p>
        </w:tc>
      </w:tr>
      <w:tr w:rsidR="002B37EB" w:rsidRPr="00E26206" w:rsidTr="003E093C">
        <w:trPr>
          <w:trHeight w:val="20"/>
        </w:trPr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7EB" w:rsidRPr="00E26206" w:rsidRDefault="002B37EB" w:rsidP="00905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7EB" w:rsidRPr="00E26206" w:rsidRDefault="002B37EB" w:rsidP="00210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E2620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7EB" w:rsidRPr="00E26206" w:rsidRDefault="002B37EB" w:rsidP="0090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2B37EB" w:rsidRPr="00E26206" w:rsidTr="003E093C">
        <w:trPr>
          <w:trHeight w:val="20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7EB" w:rsidRPr="00E26206" w:rsidRDefault="002B37EB" w:rsidP="00905F49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E26206">
              <w:rPr>
                <w:rFonts w:ascii="Times New Roman" w:hAnsi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7EB" w:rsidRPr="002B1109" w:rsidRDefault="002B37EB" w:rsidP="0021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7EB" w:rsidRPr="002B1109" w:rsidRDefault="002B37EB" w:rsidP="0090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3,56</w:t>
            </w:r>
          </w:p>
        </w:tc>
      </w:tr>
      <w:tr w:rsidR="002B37EB" w:rsidRPr="00E26206" w:rsidTr="003E093C">
        <w:trPr>
          <w:trHeight w:val="20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7EB" w:rsidRPr="00E26206" w:rsidRDefault="002B37EB" w:rsidP="00905F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26206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7EB" w:rsidRPr="002B1109" w:rsidRDefault="002B37EB" w:rsidP="0021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7EB" w:rsidRPr="002B1109" w:rsidRDefault="002B37EB" w:rsidP="0090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3,76</w:t>
            </w:r>
          </w:p>
        </w:tc>
      </w:tr>
      <w:tr w:rsidR="002B37EB" w:rsidRPr="00E26206" w:rsidTr="003E093C">
        <w:trPr>
          <w:trHeight w:val="20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7EB" w:rsidRPr="00E26206" w:rsidRDefault="002B37EB" w:rsidP="00905F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26206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7EB" w:rsidRPr="002B1109" w:rsidRDefault="002B37EB" w:rsidP="0021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7EB" w:rsidRPr="002B1109" w:rsidRDefault="002B37EB" w:rsidP="0090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3,48</w:t>
            </w:r>
          </w:p>
        </w:tc>
      </w:tr>
      <w:tr w:rsidR="002B37EB" w:rsidRPr="00E26206" w:rsidTr="003E093C">
        <w:trPr>
          <w:trHeight w:val="20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7EB" w:rsidRPr="00E26206" w:rsidRDefault="002B37EB" w:rsidP="00905F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26206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7EB" w:rsidRPr="002B1109" w:rsidRDefault="002B37EB" w:rsidP="0021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7EB" w:rsidRPr="002B1109" w:rsidRDefault="002B37EB" w:rsidP="0090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3,58</w:t>
            </w:r>
          </w:p>
        </w:tc>
      </w:tr>
      <w:tr w:rsidR="002B37EB" w:rsidRPr="00E26206" w:rsidTr="003E093C">
        <w:trPr>
          <w:trHeight w:val="20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7EB" w:rsidRPr="00E26206" w:rsidRDefault="002B37EB" w:rsidP="00905F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26206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7EB" w:rsidRPr="002B1109" w:rsidRDefault="002B37EB" w:rsidP="0021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7EB" w:rsidRPr="002B1109" w:rsidRDefault="002B37EB" w:rsidP="0090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3,17</w:t>
            </w:r>
          </w:p>
        </w:tc>
      </w:tr>
      <w:tr w:rsidR="002B37EB" w:rsidRPr="00E26206" w:rsidTr="003E093C">
        <w:trPr>
          <w:trHeight w:val="20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7EB" w:rsidRPr="00E26206" w:rsidRDefault="002B37EB" w:rsidP="00905F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26206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7EB" w:rsidRPr="002B1109" w:rsidRDefault="002B37EB" w:rsidP="0021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7EB" w:rsidRPr="002B1109" w:rsidRDefault="002B37EB" w:rsidP="0090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B37EB" w:rsidRPr="00E26206" w:rsidTr="003E093C">
        <w:trPr>
          <w:trHeight w:val="20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7EB" w:rsidRPr="00E26206" w:rsidRDefault="002B37EB" w:rsidP="00905F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26206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7EB" w:rsidRPr="002B1109" w:rsidRDefault="002B37EB" w:rsidP="0021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7EB" w:rsidRPr="002B1109" w:rsidRDefault="002B37EB" w:rsidP="0090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4,38</w:t>
            </w:r>
          </w:p>
        </w:tc>
      </w:tr>
      <w:tr w:rsidR="002B37EB" w:rsidRPr="00E26206" w:rsidTr="003E093C">
        <w:trPr>
          <w:trHeight w:val="20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7EB" w:rsidRPr="00E26206" w:rsidRDefault="002B37EB" w:rsidP="00905F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26206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7EB" w:rsidRPr="002B1109" w:rsidRDefault="002B37EB" w:rsidP="0021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7EB" w:rsidRPr="002B1109" w:rsidRDefault="002B37EB" w:rsidP="0090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4,17</w:t>
            </w:r>
          </w:p>
        </w:tc>
      </w:tr>
      <w:tr w:rsidR="002B37EB" w:rsidRPr="00E26206" w:rsidTr="003E093C">
        <w:trPr>
          <w:trHeight w:val="20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7EB" w:rsidRPr="00E26206" w:rsidRDefault="002B37EB" w:rsidP="001A080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7EB" w:rsidRPr="002B1109" w:rsidRDefault="002B37EB" w:rsidP="0021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7EB" w:rsidRPr="002B1109" w:rsidRDefault="002B37EB" w:rsidP="0090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</w:tr>
      <w:tr w:rsidR="002B37EB" w:rsidRPr="00E26206" w:rsidTr="003E093C">
        <w:trPr>
          <w:trHeight w:val="20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7EB" w:rsidRPr="00E26206" w:rsidRDefault="002B37EB" w:rsidP="001A080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7EB" w:rsidRPr="002B1109" w:rsidRDefault="002B37EB" w:rsidP="0021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7EB" w:rsidRPr="002B1109" w:rsidRDefault="002B37EB" w:rsidP="0090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0545" w:rsidRPr="00E26206" w:rsidTr="003E093C">
        <w:trPr>
          <w:trHeight w:val="20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545" w:rsidRPr="00E26206" w:rsidRDefault="008E0545" w:rsidP="00905F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26206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545" w:rsidRPr="002B1109" w:rsidRDefault="00CF2A24" w:rsidP="0090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37EB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545" w:rsidRPr="002B1109" w:rsidRDefault="002B37EB" w:rsidP="0090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E26206" w:rsidRPr="00E26206" w:rsidRDefault="00E26206" w:rsidP="00D83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3452" w:rsidRPr="00D83452" w:rsidRDefault="00051D20" w:rsidP="00A429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 w:rsidR="00D83452" w:rsidRPr="00D83452">
        <w:rPr>
          <w:rFonts w:ascii="Times New Roman" w:hAnsi="Times New Roman" w:cs="Times New Roman"/>
          <w:sz w:val="28"/>
          <w:szCs w:val="28"/>
        </w:rPr>
        <w:t xml:space="preserve"> году успешно сдали ОГЭ выпускники образовательных организаций по следующим учебным предметам по выбору (таблица 8 приложения).</w:t>
      </w:r>
    </w:p>
    <w:p w:rsidR="00D83452" w:rsidRPr="00D83452" w:rsidRDefault="00051D20" w:rsidP="00A429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основной период 2019</w:t>
      </w:r>
      <w:r w:rsidR="00D83452" w:rsidRPr="00D8345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2,5</w:t>
      </w:r>
      <w:r w:rsidR="00A86346">
        <w:rPr>
          <w:rFonts w:ascii="Times New Roman" w:hAnsi="Times New Roman" w:cs="Times New Roman"/>
          <w:sz w:val="28"/>
          <w:szCs w:val="28"/>
        </w:rPr>
        <w:t xml:space="preserve"> </w:t>
      </w:r>
      <w:r w:rsidR="00D83452" w:rsidRPr="00D83452">
        <w:rPr>
          <w:rFonts w:ascii="Times New Roman" w:hAnsi="Times New Roman" w:cs="Times New Roman"/>
          <w:sz w:val="28"/>
          <w:szCs w:val="28"/>
        </w:rPr>
        <w:t xml:space="preserve"> процента выпускников 9-х классов  не смогли успешно сдать экзамены по учебным предметам по выбору: </w:t>
      </w:r>
      <w:r w:rsidRPr="00051D20">
        <w:rPr>
          <w:rFonts w:ascii="Times New Roman" w:hAnsi="Times New Roman" w:cs="Times New Roman"/>
          <w:sz w:val="28"/>
          <w:szCs w:val="28"/>
        </w:rPr>
        <w:t xml:space="preserve">МБОУ Калининская СОШ, </w:t>
      </w:r>
      <w:r w:rsidR="00A86346" w:rsidRPr="00051D20">
        <w:rPr>
          <w:rFonts w:ascii="Times New Roman" w:hAnsi="Times New Roman" w:cs="Times New Roman"/>
          <w:sz w:val="28"/>
          <w:szCs w:val="28"/>
        </w:rPr>
        <w:t>МБОУ ВСОШ г. Цимлянска, МБОУ Лозновской СОШ им. Т.А. Аббясева, МБОУ  Саркеловской СОШ</w:t>
      </w:r>
      <w:r w:rsidRPr="00051D20">
        <w:rPr>
          <w:rFonts w:ascii="Times New Roman" w:hAnsi="Times New Roman" w:cs="Times New Roman"/>
          <w:sz w:val="28"/>
          <w:szCs w:val="28"/>
        </w:rPr>
        <w:t>, Цимлянская школа интернат</w:t>
      </w:r>
      <w:r w:rsidR="00A86346" w:rsidRPr="00051D20">
        <w:rPr>
          <w:rFonts w:ascii="Times New Roman" w:hAnsi="Times New Roman" w:cs="Times New Roman"/>
          <w:sz w:val="28"/>
          <w:szCs w:val="28"/>
        </w:rPr>
        <w:t>.</w:t>
      </w:r>
    </w:p>
    <w:p w:rsidR="00D83452" w:rsidRPr="00D83452" w:rsidRDefault="00D83452" w:rsidP="00A429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F4F">
        <w:rPr>
          <w:rFonts w:ascii="Times New Roman" w:hAnsi="Times New Roman" w:cs="Times New Roman"/>
          <w:sz w:val="28"/>
          <w:szCs w:val="28"/>
        </w:rPr>
        <w:t>Наиболее высокие результаты ОГЭ по учебным предметам</w:t>
      </w:r>
      <w:r w:rsidR="002103EE">
        <w:rPr>
          <w:rFonts w:ascii="Times New Roman" w:hAnsi="Times New Roman" w:cs="Times New Roman"/>
          <w:sz w:val="28"/>
          <w:szCs w:val="28"/>
        </w:rPr>
        <w:t xml:space="preserve"> по выбору продемонстрировали: </w:t>
      </w:r>
      <w:r w:rsidR="003E093C">
        <w:rPr>
          <w:rFonts w:ascii="Times New Roman" w:hAnsi="Times New Roman" w:cs="Times New Roman"/>
          <w:sz w:val="28"/>
          <w:szCs w:val="28"/>
        </w:rPr>
        <w:t>МБОУ лицей № 1 г.</w:t>
      </w:r>
      <w:r w:rsidR="00A42962">
        <w:rPr>
          <w:rFonts w:ascii="Times New Roman" w:hAnsi="Times New Roman" w:cs="Times New Roman"/>
          <w:sz w:val="28"/>
          <w:szCs w:val="28"/>
        </w:rPr>
        <w:t>Цимлянска, МБОУ СОШ № 2 г. Цимлянска</w:t>
      </w:r>
      <w:r w:rsidR="002103EE">
        <w:rPr>
          <w:rFonts w:ascii="Times New Roman" w:hAnsi="Times New Roman" w:cs="Times New Roman"/>
          <w:sz w:val="28"/>
          <w:szCs w:val="28"/>
        </w:rPr>
        <w:t xml:space="preserve">, МБОУ СОШ № 3 г. Цимлянска, МБОУ Красноярская СОШ </w:t>
      </w:r>
      <w:r w:rsidR="00A42962">
        <w:rPr>
          <w:rFonts w:ascii="Times New Roman" w:hAnsi="Times New Roman" w:cs="Times New Roman"/>
          <w:sz w:val="28"/>
          <w:szCs w:val="28"/>
        </w:rPr>
        <w:t>.</w:t>
      </w:r>
    </w:p>
    <w:p w:rsidR="00A42962" w:rsidRDefault="00D83452" w:rsidP="00A429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F4F">
        <w:rPr>
          <w:rFonts w:ascii="Times New Roman" w:hAnsi="Times New Roman" w:cs="Times New Roman"/>
          <w:sz w:val="28"/>
          <w:szCs w:val="28"/>
        </w:rPr>
        <w:t xml:space="preserve">Наиболее низкие результаты ОГЭ по учебным предметам по выбору продемонстрировали: </w:t>
      </w:r>
      <w:r w:rsidR="00EA4F4F" w:rsidRPr="00EA4F4F">
        <w:rPr>
          <w:rFonts w:ascii="Times New Roman" w:hAnsi="Times New Roman" w:cs="Times New Roman"/>
          <w:sz w:val="28"/>
          <w:szCs w:val="28"/>
        </w:rPr>
        <w:t>МБОУ ВСОШ г. Цимлянска,</w:t>
      </w:r>
      <w:r w:rsidR="00EA4F4F">
        <w:rPr>
          <w:rFonts w:ascii="Times New Roman" w:hAnsi="Times New Roman" w:cs="Times New Roman"/>
          <w:sz w:val="28"/>
          <w:szCs w:val="28"/>
        </w:rPr>
        <w:t xml:space="preserve"> </w:t>
      </w:r>
      <w:r w:rsidR="00A42962">
        <w:rPr>
          <w:rFonts w:ascii="Times New Roman" w:hAnsi="Times New Roman" w:cs="Times New Roman"/>
          <w:sz w:val="28"/>
          <w:szCs w:val="28"/>
        </w:rPr>
        <w:t xml:space="preserve"> МБОУ Лозновская СОШ им. Т.А. Аббясева</w:t>
      </w:r>
      <w:r w:rsidR="002103EE">
        <w:rPr>
          <w:rFonts w:ascii="Times New Roman" w:hAnsi="Times New Roman" w:cs="Times New Roman"/>
          <w:sz w:val="28"/>
          <w:szCs w:val="28"/>
        </w:rPr>
        <w:t>, МБОУ Саркеловская СОШ</w:t>
      </w:r>
      <w:r w:rsidR="00A42962">
        <w:rPr>
          <w:rFonts w:ascii="Times New Roman" w:hAnsi="Times New Roman" w:cs="Times New Roman"/>
          <w:sz w:val="28"/>
          <w:szCs w:val="28"/>
        </w:rPr>
        <w:t>.</w:t>
      </w:r>
    </w:p>
    <w:p w:rsidR="00696806" w:rsidRDefault="00D83452" w:rsidP="00A429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452">
        <w:rPr>
          <w:rFonts w:ascii="Times New Roman" w:hAnsi="Times New Roman" w:cs="Times New Roman"/>
          <w:sz w:val="28"/>
          <w:szCs w:val="28"/>
        </w:rPr>
        <w:t xml:space="preserve">Статистика результатов ОГЭ по учебным предметам в разрезе образовательных организаций в сравнении с результатами по </w:t>
      </w:r>
      <w:r w:rsidR="00A86346">
        <w:rPr>
          <w:rFonts w:ascii="Times New Roman" w:hAnsi="Times New Roman" w:cs="Times New Roman"/>
          <w:sz w:val="28"/>
          <w:szCs w:val="28"/>
        </w:rPr>
        <w:t xml:space="preserve"> Цимлянскому району </w:t>
      </w:r>
      <w:r w:rsidRPr="00D83452">
        <w:rPr>
          <w:rFonts w:ascii="Times New Roman" w:hAnsi="Times New Roman" w:cs="Times New Roman"/>
          <w:sz w:val="28"/>
          <w:szCs w:val="28"/>
        </w:rPr>
        <w:t>представлена в таблице 8</w:t>
      </w:r>
      <w:r w:rsidR="00A42962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Pr="00D83452">
        <w:rPr>
          <w:rFonts w:ascii="Times New Roman" w:hAnsi="Times New Roman" w:cs="Times New Roman"/>
          <w:sz w:val="28"/>
          <w:szCs w:val="28"/>
        </w:rPr>
        <w:t>.</w:t>
      </w:r>
    </w:p>
    <w:p w:rsidR="002103EE" w:rsidRDefault="002103EE" w:rsidP="00A4296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962" w:rsidRDefault="00A42962" w:rsidP="00A4296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D83452" w:rsidRPr="00D83452">
        <w:rPr>
          <w:rFonts w:ascii="Times New Roman" w:hAnsi="Times New Roman" w:cs="Times New Roman"/>
          <w:b/>
          <w:sz w:val="28"/>
          <w:szCs w:val="28"/>
        </w:rPr>
        <w:t>оля выпускников, успешно сдавших все экзамены</w:t>
      </w:r>
    </w:p>
    <w:p w:rsidR="00D83452" w:rsidRDefault="00D83452" w:rsidP="00A4296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452">
        <w:rPr>
          <w:rFonts w:ascii="Times New Roman" w:hAnsi="Times New Roman" w:cs="Times New Roman"/>
          <w:sz w:val="28"/>
          <w:szCs w:val="28"/>
        </w:rPr>
        <w:t>Доля выпускников, успешно сдавши</w:t>
      </w:r>
      <w:r w:rsidR="00D50F9C">
        <w:rPr>
          <w:rFonts w:ascii="Times New Roman" w:hAnsi="Times New Roman" w:cs="Times New Roman"/>
          <w:sz w:val="28"/>
          <w:szCs w:val="28"/>
        </w:rPr>
        <w:t>х</w:t>
      </w:r>
      <w:r w:rsidR="00051D20">
        <w:rPr>
          <w:rFonts w:ascii="Times New Roman" w:hAnsi="Times New Roman" w:cs="Times New Roman"/>
          <w:sz w:val="28"/>
          <w:szCs w:val="28"/>
        </w:rPr>
        <w:t xml:space="preserve"> все экзамены, составила в 2019 </w:t>
      </w:r>
      <w:r w:rsidR="00D50F9C">
        <w:rPr>
          <w:rFonts w:ascii="Times New Roman" w:hAnsi="Times New Roman" w:cs="Times New Roman"/>
          <w:sz w:val="28"/>
          <w:szCs w:val="28"/>
        </w:rPr>
        <w:t>год</w:t>
      </w:r>
      <w:r w:rsidR="002103EE">
        <w:rPr>
          <w:rFonts w:ascii="Times New Roman" w:hAnsi="Times New Roman" w:cs="Times New Roman"/>
          <w:sz w:val="28"/>
          <w:szCs w:val="28"/>
        </w:rPr>
        <w:t>у 96</w:t>
      </w:r>
      <w:r w:rsidRPr="00D83452">
        <w:rPr>
          <w:rFonts w:ascii="Times New Roman" w:hAnsi="Times New Roman" w:cs="Times New Roman"/>
          <w:sz w:val="28"/>
          <w:szCs w:val="28"/>
        </w:rPr>
        <w:t>,7 процентов</w:t>
      </w:r>
      <w:r w:rsidR="00E97508">
        <w:rPr>
          <w:rFonts w:ascii="Times New Roman" w:hAnsi="Times New Roman" w:cs="Times New Roman"/>
          <w:sz w:val="28"/>
          <w:szCs w:val="28"/>
        </w:rPr>
        <w:t>.</w:t>
      </w:r>
      <w:r w:rsidRPr="00D83452">
        <w:rPr>
          <w:rFonts w:ascii="Times New Roman" w:hAnsi="Times New Roman" w:cs="Times New Roman"/>
          <w:sz w:val="28"/>
          <w:szCs w:val="28"/>
        </w:rPr>
        <w:t xml:space="preserve"> Неудовлетворительные результаты по ГИА-9 есть </w:t>
      </w:r>
      <w:r w:rsidR="002103EE">
        <w:rPr>
          <w:rFonts w:ascii="Times New Roman" w:hAnsi="Times New Roman" w:cs="Times New Roman"/>
          <w:sz w:val="28"/>
          <w:szCs w:val="28"/>
        </w:rPr>
        <w:t xml:space="preserve"> МБОУ Калиниской СОШ (1 чел.), МБОУ Лозновская ООШ (1 чел.), МБОУ ВСОШ  г. Цимлянска (4 чел. </w:t>
      </w:r>
      <w:r w:rsidR="00D50F9C">
        <w:rPr>
          <w:rFonts w:ascii="Times New Roman" w:hAnsi="Times New Roman" w:cs="Times New Roman"/>
          <w:sz w:val="28"/>
          <w:szCs w:val="28"/>
        </w:rPr>
        <w:t>), МБОУ Саркеловск</w:t>
      </w:r>
      <w:r w:rsidR="002103EE">
        <w:rPr>
          <w:rFonts w:ascii="Times New Roman" w:hAnsi="Times New Roman" w:cs="Times New Roman"/>
          <w:sz w:val="28"/>
          <w:szCs w:val="28"/>
        </w:rPr>
        <w:t xml:space="preserve">ая СОШ  (2 чел. </w:t>
      </w:r>
      <w:r w:rsidR="00D50F9C">
        <w:rPr>
          <w:rFonts w:ascii="Times New Roman" w:hAnsi="Times New Roman" w:cs="Times New Roman"/>
          <w:sz w:val="28"/>
          <w:szCs w:val="28"/>
        </w:rPr>
        <w:t>), МБОУ Лозновская СОШ им. Т.А. Абб</w:t>
      </w:r>
      <w:r w:rsidR="000A423B">
        <w:rPr>
          <w:rFonts w:ascii="Times New Roman" w:hAnsi="Times New Roman" w:cs="Times New Roman"/>
          <w:sz w:val="28"/>
          <w:szCs w:val="28"/>
        </w:rPr>
        <w:t>ясева (</w:t>
      </w:r>
      <w:r w:rsidR="002103EE">
        <w:rPr>
          <w:rFonts w:ascii="Times New Roman" w:hAnsi="Times New Roman" w:cs="Times New Roman"/>
          <w:sz w:val="28"/>
          <w:szCs w:val="28"/>
        </w:rPr>
        <w:t>4 чел.</w:t>
      </w:r>
      <w:r w:rsidR="00696806">
        <w:rPr>
          <w:rFonts w:ascii="Times New Roman" w:hAnsi="Times New Roman" w:cs="Times New Roman"/>
          <w:sz w:val="28"/>
          <w:szCs w:val="28"/>
        </w:rPr>
        <w:t>)</w:t>
      </w:r>
      <w:r w:rsidR="002103EE">
        <w:rPr>
          <w:rFonts w:ascii="Times New Roman" w:hAnsi="Times New Roman" w:cs="Times New Roman"/>
          <w:sz w:val="28"/>
          <w:szCs w:val="28"/>
        </w:rPr>
        <w:t>, Цимлянская школа интернат (1 чел.)</w:t>
      </w:r>
      <w:r w:rsidR="00696806">
        <w:rPr>
          <w:rFonts w:ascii="Times New Roman" w:hAnsi="Times New Roman" w:cs="Times New Roman"/>
          <w:sz w:val="28"/>
          <w:szCs w:val="28"/>
        </w:rPr>
        <w:t>.</w:t>
      </w:r>
    </w:p>
    <w:p w:rsidR="00D83452" w:rsidRPr="00D83452" w:rsidRDefault="00D83452" w:rsidP="00D83452">
      <w:pPr>
        <w:pStyle w:val="a3"/>
        <w:spacing w:after="0" w:line="240" w:lineRule="auto"/>
        <w:ind w:left="51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452">
        <w:rPr>
          <w:rFonts w:ascii="Times New Roman" w:hAnsi="Times New Roman" w:cs="Times New Roman"/>
          <w:b/>
          <w:sz w:val="28"/>
          <w:szCs w:val="28"/>
        </w:rPr>
        <w:t>Апелляции по результатам ГИА-9</w:t>
      </w:r>
    </w:p>
    <w:p w:rsidR="00D83452" w:rsidRDefault="00D83452" w:rsidP="00D50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452">
        <w:rPr>
          <w:rFonts w:ascii="Times New Roman" w:hAnsi="Times New Roman" w:cs="Times New Roman"/>
          <w:sz w:val="28"/>
          <w:szCs w:val="28"/>
        </w:rPr>
        <w:t>Всего,</w:t>
      </w:r>
      <w:r w:rsidR="00D50F9C">
        <w:rPr>
          <w:rFonts w:ascii="Times New Roman" w:hAnsi="Times New Roman" w:cs="Times New Roman"/>
          <w:sz w:val="28"/>
          <w:szCs w:val="28"/>
        </w:rPr>
        <w:t xml:space="preserve"> в период проведения ГИА-9 в отдел </w:t>
      </w:r>
      <w:r w:rsidRPr="00D83452">
        <w:rPr>
          <w:rFonts w:ascii="Times New Roman" w:hAnsi="Times New Roman" w:cs="Times New Roman"/>
          <w:sz w:val="28"/>
          <w:szCs w:val="28"/>
        </w:rPr>
        <w:t>образования</w:t>
      </w:r>
      <w:r w:rsidR="00D50F9C">
        <w:rPr>
          <w:rFonts w:ascii="Times New Roman" w:hAnsi="Times New Roman" w:cs="Times New Roman"/>
          <w:sz w:val="28"/>
          <w:szCs w:val="28"/>
        </w:rPr>
        <w:t xml:space="preserve"> Администрации Цимлянского района не поступали </w:t>
      </w:r>
      <w:r w:rsidRPr="00D83452">
        <w:rPr>
          <w:rFonts w:ascii="Times New Roman" w:hAnsi="Times New Roman" w:cs="Times New Roman"/>
          <w:sz w:val="28"/>
          <w:szCs w:val="28"/>
        </w:rPr>
        <w:t xml:space="preserve">апелляции о несогласии с выставленными баллами. </w:t>
      </w:r>
    </w:p>
    <w:p w:rsidR="00E97508" w:rsidRPr="00D83452" w:rsidRDefault="00E97508" w:rsidP="00D50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452" w:rsidRPr="00D83452" w:rsidRDefault="00D83452" w:rsidP="00D83452">
      <w:pPr>
        <w:spacing w:after="0" w:line="240" w:lineRule="auto"/>
        <w:ind w:left="15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45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83452" w:rsidRPr="00D83452" w:rsidRDefault="00D50F9C" w:rsidP="00123D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</w:t>
      </w:r>
      <w:r w:rsidR="002103EE">
        <w:rPr>
          <w:rFonts w:ascii="Times New Roman" w:hAnsi="Times New Roman" w:cs="Times New Roman"/>
          <w:sz w:val="28"/>
          <w:szCs w:val="28"/>
        </w:rPr>
        <w:t>роведения ГИА-9 в 2019</w:t>
      </w:r>
      <w:r w:rsidR="00D83452" w:rsidRPr="00D83452">
        <w:rPr>
          <w:rFonts w:ascii="Times New Roman" w:hAnsi="Times New Roman" w:cs="Times New Roman"/>
          <w:sz w:val="28"/>
          <w:szCs w:val="28"/>
        </w:rPr>
        <w:t xml:space="preserve"> году, позволяет выделить положительные моменты:</w:t>
      </w:r>
    </w:p>
    <w:p w:rsidR="00D83452" w:rsidRPr="00D83452" w:rsidRDefault="00D83452" w:rsidP="00123D01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452">
        <w:rPr>
          <w:rFonts w:ascii="Times New Roman" w:hAnsi="Times New Roman" w:cs="Times New Roman"/>
          <w:sz w:val="28"/>
          <w:szCs w:val="28"/>
        </w:rPr>
        <w:t>созданы все условия для проведения ГИА-9 в соответствии с требованиями Порядка, методическими рекомендациями</w:t>
      </w:r>
      <w:r w:rsidR="00EA4F4F">
        <w:rPr>
          <w:rFonts w:ascii="Times New Roman" w:hAnsi="Times New Roman" w:cs="Times New Roman"/>
          <w:sz w:val="28"/>
          <w:szCs w:val="28"/>
        </w:rPr>
        <w:t>.</w:t>
      </w:r>
      <w:r w:rsidRPr="00D834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452" w:rsidRPr="00D83452" w:rsidRDefault="00D83452" w:rsidP="00123D01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452">
        <w:rPr>
          <w:rFonts w:ascii="Times New Roman" w:hAnsi="Times New Roman" w:cs="Times New Roman"/>
          <w:sz w:val="28"/>
          <w:szCs w:val="28"/>
        </w:rPr>
        <w:t>апелляции о нарушении Порядка отсутствуют, замечания со стороны Рособрнадзора, наблюдателей, участников ГИА-9 по проведению ГИА-9 отсутствуют;</w:t>
      </w:r>
    </w:p>
    <w:p w:rsidR="00D83452" w:rsidRPr="00AF4C10" w:rsidRDefault="00D83452" w:rsidP="00123D01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C10">
        <w:rPr>
          <w:rFonts w:ascii="Times New Roman" w:hAnsi="Times New Roman" w:cs="Times New Roman"/>
          <w:sz w:val="28"/>
          <w:szCs w:val="28"/>
        </w:rPr>
        <w:t xml:space="preserve">успешно сдали ГИА-9 по русскому языку </w:t>
      </w:r>
      <w:r w:rsidR="00AF4C10" w:rsidRPr="00AF4C10">
        <w:rPr>
          <w:rFonts w:ascii="Times New Roman" w:hAnsi="Times New Roman" w:cs="Times New Roman"/>
          <w:sz w:val="28"/>
          <w:szCs w:val="28"/>
        </w:rPr>
        <w:t>97,7</w:t>
      </w:r>
      <w:r w:rsidR="00123D01" w:rsidRPr="00AF4C10">
        <w:rPr>
          <w:rFonts w:ascii="Times New Roman" w:hAnsi="Times New Roman" w:cs="Times New Roman"/>
          <w:sz w:val="28"/>
          <w:szCs w:val="28"/>
        </w:rPr>
        <w:t xml:space="preserve"> %</w:t>
      </w:r>
      <w:r w:rsidRPr="00AF4C10">
        <w:rPr>
          <w:rFonts w:ascii="Times New Roman" w:hAnsi="Times New Roman" w:cs="Times New Roman"/>
          <w:sz w:val="28"/>
          <w:szCs w:val="28"/>
        </w:rPr>
        <w:t xml:space="preserve"> выпускников, по математике - </w:t>
      </w:r>
      <w:r w:rsidR="00AF4C10" w:rsidRPr="00AF4C10">
        <w:rPr>
          <w:rFonts w:ascii="Times New Roman" w:hAnsi="Times New Roman" w:cs="Times New Roman"/>
          <w:sz w:val="28"/>
          <w:szCs w:val="28"/>
        </w:rPr>
        <w:t>98</w:t>
      </w:r>
      <w:r w:rsidR="00123D01" w:rsidRPr="00AF4C10">
        <w:rPr>
          <w:rFonts w:ascii="Times New Roman" w:hAnsi="Times New Roman" w:cs="Times New Roman"/>
          <w:sz w:val="28"/>
          <w:szCs w:val="28"/>
        </w:rPr>
        <w:t xml:space="preserve"> %</w:t>
      </w:r>
      <w:r w:rsidRPr="00AF4C10">
        <w:rPr>
          <w:rFonts w:ascii="Times New Roman" w:hAnsi="Times New Roman" w:cs="Times New Roman"/>
          <w:sz w:val="28"/>
          <w:szCs w:val="28"/>
        </w:rPr>
        <w:t>;</w:t>
      </w:r>
    </w:p>
    <w:p w:rsidR="00123D01" w:rsidRDefault="002103EE" w:rsidP="00123D01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97,5</w:t>
      </w:r>
      <w:r w:rsidR="006C29D3">
        <w:rPr>
          <w:rFonts w:ascii="Times New Roman" w:hAnsi="Times New Roman" w:cs="Times New Roman"/>
          <w:sz w:val="28"/>
          <w:szCs w:val="28"/>
        </w:rPr>
        <w:t xml:space="preserve">  % </w:t>
      </w:r>
      <w:r w:rsidR="00D83452" w:rsidRPr="00D83452">
        <w:rPr>
          <w:rFonts w:ascii="Times New Roman" w:hAnsi="Times New Roman" w:cs="Times New Roman"/>
          <w:sz w:val="28"/>
          <w:szCs w:val="28"/>
        </w:rPr>
        <w:t>учащихся успешно сдали ГИА-9 по учебным предметам по выбору</w:t>
      </w:r>
      <w:r w:rsidR="00123D01">
        <w:rPr>
          <w:rFonts w:ascii="Times New Roman" w:hAnsi="Times New Roman" w:cs="Times New Roman"/>
          <w:sz w:val="28"/>
          <w:szCs w:val="28"/>
        </w:rPr>
        <w:t>;</w:t>
      </w:r>
    </w:p>
    <w:p w:rsidR="00D83452" w:rsidRDefault="00123D01" w:rsidP="00123D01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03EE">
        <w:rPr>
          <w:rFonts w:ascii="Times New Roman" w:hAnsi="Times New Roman" w:cs="Times New Roman"/>
          <w:sz w:val="28"/>
          <w:szCs w:val="28"/>
        </w:rPr>
        <w:t>4,2</w:t>
      </w:r>
      <w:r w:rsidR="00411674">
        <w:rPr>
          <w:rFonts w:ascii="Times New Roman" w:hAnsi="Times New Roman" w:cs="Times New Roman"/>
          <w:sz w:val="28"/>
          <w:szCs w:val="28"/>
        </w:rPr>
        <w:t xml:space="preserve"> % </w:t>
      </w:r>
      <w:r>
        <w:rPr>
          <w:rFonts w:ascii="Times New Roman" w:hAnsi="Times New Roman" w:cs="Times New Roman"/>
          <w:sz w:val="28"/>
          <w:szCs w:val="28"/>
        </w:rPr>
        <w:t>выпускников получили аттестат с отличием об основном общем образовании.</w:t>
      </w:r>
      <w:r w:rsidR="00D83452" w:rsidRPr="00D834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D01" w:rsidRPr="00D83452" w:rsidRDefault="00123D01" w:rsidP="00123D01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3452" w:rsidRPr="00D83452" w:rsidRDefault="00123D01" w:rsidP="00123D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тем:</w:t>
      </w:r>
    </w:p>
    <w:p w:rsidR="00D83452" w:rsidRDefault="00123D01" w:rsidP="00123D01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103EE">
        <w:rPr>
          <w:rFonts w:ascii="Times New Roman" w:hAnsi="Times New Roman" w:cs="Times New Roman"/>
          <w:sz w:val="28"/>
          <w:szCs w:val="28"/>
        </w:rPr>
        <w:t xml:space="preserve"> основной период </w:t>
      </w:r>
      <w:r w:rsidR="00EA4F4F">
        <w:rPr>
          <w:rFonts w:ascii="Times New Roman" w:hAnsi="Times New Roman" w:cs="Times New Roman"/>
          <w:sz w:val="28"/>
          <w:szCs w:val="28"/>
        </w:rPr>
        <w:t xml:space="preserve"> </w:t>
      </w:r>
      <w:r w:rsidR="002103EE">
        <w:rPr>
          <w:rFonts w:ascii="Times New Roman" w:hAnsi="Times New Roman" w:cs="Times New Roman"/>
          <w:sz w:val="28"/>
          <w:szCs w:val="28"/>
        </w:rPr>
        <w:t xml:space="preserve">3,4 </w:t>
      </w:r>
      <w:r w:rsidR="006C29D3">
        <w:rPr>
          <w:rFonts w:ascii="Times New Roman" w:hAnsi="Times New Roman" w:cs="Times New Roman"/>
          <w:sz w:val="28"/>
          <w:szCs w:val="28"/>
        </w:rPr>
        <w:t xml:space="preserve">% </w:t>
      </w:r>
      <w:r w:rsidR="002103EE">
        <w:rPr>
          <w:rFonts w:ascii="Times New Roman" w:hAnsi="Times New Roman" w:cs="Times New Roman"/>
          <w:sz w:val="28"/>
          <w:szCs w:val="28"/>
        </w:rPr>
        <w:t>выпускников (12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  <w:r w:rsidR="00D83452" w:rsidRPr="00D83452">
        <w:rPr>
          <w:rFonts w:ascii="Times New Roman" w:hAnsi="Times New Roman" w:cs="Times New Roman"/>
          <w:sz w:val="28"/>
          <w:szCs w:val="28"/>
        </w:rPr>
        <w:t>) не смогли успешно сдать ОГЭ по обязательным предметам и по предметам по выбору</w:t>
      </w:r>
      <w:r>
        <w:rPr>
          <w:rFonts w:ascii="Times New Roman" w:hAnsi="Times New Roman" w:cs="Times New Roman"/>
          <w:sz w:val="28"/>
          <w:szCs w:val="28"/>
        </w:rPr>
        <w:t xml:space="preserve"> в основной срок прохождения ГИА - 9 и </w:t>
      </w:r>
      <w:r w:rsidR="00D83452" w:rsidRPr="00D83452">
        <w:rPr>
          <w:rFonts w:ascii="Times New Roman" w:hAnsi="Times New Roman" w:cs="Times New Roman"/>
          <w:sz w:val="28"/>
          <w:szCs w:val="28"/>
        </w:rPr>
        <w:t>не получили аттестат об основном общем образовании. Этим категориям учащихся будет предоставлена возможность повторной сдачи ОГЭ в дополнительн</w:t>
      </w:r>
      <w:r>
        <w:rPr>
          <w:rFonts w:ascii="Times New Roman" w:hAnsi="Times New Roman" w:cs="Times New Roman"/>
          <w:sz w:val="28"/>
          <w:szCs w:val="28"/>
        </w:rPr>
        <w:t>ый период (сентябрьские сроки);</w:t>
      </w:r>
    </w:p>
    <w:p w:rsidR="00411674" w:rsidRDefault="00C27FC4" w:rsidP="00123D01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ОГЭ  и анализа школьных  оценок было выявлено не соответствии  школьной оценки истинному уровню знаний учащихся:</w:t>
      </w:r>
    </w:p>
    <w:p w:rsidR="00C27FC4" w:rsidRPr="001912EE" w:rsidRDefault="00C27FC4" w:rsidP="001B5BD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12EE">
        <w:rPr>
          <w:rFonts w:ascii="Times New Roman" w:hAnsi="Times New Roman" w:cs="Times New Roman"/>
          <w:sz w:val="28"/>
          <w:szCs w:val="28"/>
        </w:rPr>
        <w:t>- русский язык</w:t>
      </w:r>
      <w:r w:rsidR="00BD3475" w:rsidRPr="001912EE">
        <w:rPr>
          <w:rFonts w:ascii="Times New Roman" w:hAnsi="Times New Roman" w:cs="Times New Roman"/>
          <w:sz w:val="28"/>
          <w:szCs w:val="28"/>
        </w:rPr>
        <w:t xml:space="preserve"> - </w:t>
      </w:r>
      <w:r w:rsidR="002103EE" w:rsidRPr="001912EE">
        <w:rPr>
          <w:rFonts w:ascii="Times New Roman" w:hAnsi="Times New Roman" w:cs="Times New Roman"/>
          <w:sz w:val="28"/>
          <w:szCs w:val="28"/>
        </w:rPr>
        <w:t xml:space="preserve"> сдавало 355</w:t>
      </w:r>
      <w:r w:rsidRPr="001912EE">
        <w:rPr>
          <w:rFonts w:ascii="Times New Roman" w:hAnsi="Times New Roman" w:cs="Times New Roman"/>
          <w:sz w:val="28"/>
          <w:szCs w:val="28"/>
        </w:rPr>
        <w:t xml:space="preserve"> у</w:t>
      </w:r>
      <w:r w:rsidR="002103EE" w:rsidRPr="001912EE">
        <w:rPr>
          <w:rFonts w:ascii="Times New Roman" w:hAnsi="Times New Roman" w:cs="Times New Roman"/>
          <w:sz w:val="28"/>
          <w:szCs w:val="28"/>
        </w:rPr>
        <w:t>чащихся, из них только 198  подтвердили свою оценку - 55,8</w:t>
      </w:r>
      <w:r w:rsidR="00BD3475" w:rsidRPr="001912EE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BD3475" w:rsidRPr="001912EE" w:rsidRDefault="00BD3475" w:rsidP="006105E2">
      <w:pPr>
        <w:pStyle w:val="a3"/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12EE">
        <w:rPr>
          <w:rFonts w:ascii="Times New Roman" w:hAnsi="Times New Roman" w:cs="Times New Roman"/>
          <w:sz w:val="28"/>
          <w:szCs w:val="28"/>
        </w:rPr>
        <w:t>- математика - сдавало 354 учащихся, из них 213 подтвердили оценку - 60,2 %;</w:t>
      </w:r>
    </w:p>
    <w:p w:rsidR="00BD3475" w:rsidRPr="001912EE" w:rsidRDefault="002103EE" w:rsidP="006105E2">
      <w:pPr>
        <w:pStyle w:val="a3"/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12EE">
        <w:rPr>
          <w:rFonts w:ascii="Times New Roman" w:hAnsi="Times New Roman" w:cs="Times New Roman"/>
          <w:sz w:val="28"/>
          <w:szCs w:val="28"/>
        </w:rPr>
        <w:t>- обществознание - сдавало 28</w:t>
      </w:r>
      <w:r w:rsidR="00AF4C10" w:rsidRPr="001912EE">
        <w:rPr>
          <w:rFonts w:ascii="Times New Roman" w:hAnsi="Times New Roman" w:cs="Times New Roman"/>
          <w:sz w:val="28"/>
          <w:szCs w:val="28"/>
        </w:rPr>
        <w:t>9 учащихся, из них 160 подтвердили оценку - 55,4</w:t>
      </w:r>
      <w:r w:rsidR="00BD3475" w:rsidRPr="001912EE">
        <w:rPr>
          <w:rFonts w:ascii="Times New Roman" w:hAnsi="Times New Roman" w:cs="Times New Roman"/>
          <w:sz w:val="28"/>
          <w:szCs w:val="28"/>
        </w:rPr>
        <w:t>%;</w:t>
      </w:r>
    </w:p>
    <w:p w:rsidR="00BD3475" w:rsidRPr="001912EE" w:rsidRDefault="00AF4C10" w:rsidP="001B5BD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12EE">
        <w:rPr>
          <w:rFonts w:ascii="Times New Roman" w:hAnsi="Times New Roman" w:cs="Times New Roman"/>
          <w:sz w:val="28"/>
          <w:szCs w:val="28"/>
        </w:rPr>
        <w:t>- биология - сдавало 103</w:t>
      </w:r>
      <w:r w:rsidR="00BD3475" w:rsidRPr="001912EE">
        <w:rPr>
          <w:rFonts w:ascii="Times New Roman" w:hAnsi="Times New Roman" w:cs="Times New Roman"/>
          <w:sz w:val="28"/>
          <w:szCs w:val="28"/>
        </w:rPr>
        <w:t xml:space="preserve"> учащихся, из них 5</w:t>
      </w:r>
      <w:r w:rsidRPr="001912EE">
        <w:rPr>
          <w:rFonts w:ascii="Times New Roman" w:hAnsi="Times New Roman" w:cs="Times New Roman"/>
          <w:sz w:val="28"/>
          <w:szCs w:val="28"/>
        </w:rPr>
        <w:t>0</w:t>
      </w:r>
      <w:r w:rsidR="00BD3475" w:rsidRPr="001912EE">
        <w:rPr>
          <w:rFonts w:ascii="Times New Roman" w:hAnsi="Times New Roman" w:cs="Times New Roman"/>
          <w:sz w:val="28"/>
          <w:szCs w:val="28"/>
        </w:rPr>
        <w:t xml:space="preserve"> подтвердили оценку </w:t>
      </w:r>
      <w:r w:rsidR="006105E2" w:rsidRPr="001912EE">
        <w:rPr>
          <w:rFonts w:ascii="Times New Roman" w:hAnsi="Times New Roman" w:cs="Times New Roman"/>
          <w:sz w:val="28"/>
          <w:szCs w:val="28"/>
        </w:rPr>
        <w:t>- 48,5</w:t>
      </w:r>
      <w:r w:rsidR="00BD3475" w:rsidRPr="001912EE">
        <w:rPr>
          <w:rFonts w:ascii="Times New Roman" w:hAnsi="Times New Roman" w:cs="Times New Roman"/>
          <w:sz w:val="28"/>
          <w:szCs w:val="28"/>
        </w:rPr>
        <w:t>%;</w:t>
      </w:r>
    </w:p>
    <w:p w:rsidR="00BD3475" w:rsidRPr="001912EE" w:rsidRDefault="00BD3475" w:rsidP="001B5BD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12EE">
        <w:rPr>
          <w:rFonts w:ascii="Times New Roman" w:hAnsi="Times New Roman" w:cs="Times New Roman"/>
          <w:sz w:val="28"/>
          <w:szCs w:val="28"/>
        </w:rPr>
        <w:t xml:space="preserve">- география - </w:t>
      </w:r>
      <w:r w:rsidR="00AF4C10" w:rsidRPr="001912EE">
        <w:rPr>
          <w:rFonts w:ascii="Times New Roman" w:hAnsi="Times New Roman" w:cs="Times New Roman"/>
          <w:sz w:val="28"/>
          <w:szCs w:val="28"/>
        </w:rPr>
        <w:t>сдавало 19</w:t>
      </w:r>
      <w:r w:rsidR="001B5BDF" w:rsidRPr="001912EE">
        <w:rPr>
          <w:rFonts w:ascii="Times New Roman" w:hAnsi="Times New Roman" w:cs="Times New Roman"/>
          <w:sz w:val="28"/>
          <w:szCs w:val="28"/>
        </w:rPr>
        <w:t>8 учащихся, из</w:t>
      </w:r>
      <w:r w:rsidR="006105E2" w:rsidRPr="001912EE">
        <w:rPr>
          <w:rFonts w:ascii="Times New Roman" w:hAnsi="Times New Roman" w:cs="Times New Roman"/>
          <w:sz w:val="28"/>
          <w:szCs w:val="28"/>
        </w:rPr>
        <w:t xml:space="preserve"> них 112 подтвердили оценку - 56,6</w:t>
      </w:r>
      <w:r w:rsidRPr="001912EE">
        <w:rPr>
          <w:rFonts w:ascii="Times New Roman" w:hAnsi="Times New Roman" w:cs="Times New Roman"/>
          <w:sz w:val="28"/>
          <w:szCs w:val="28"/>
        </w:rPr>
        <w:t>%;</w:t>
      </w:r>
    </w:p>
    <w:p w:rsidR="00BD3475" w:rsidRPr="001912EE" w:rsidRDefault="00BD3475" w:rsidP="001B5BD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12EE">
        <w:rPr>
          <w:rFonts w:ascii="Times New Roman" w:hAnsi="Times New Roman" w:cs="Times New Roman"/>
          <w:sz w:val="28"/>
          <w:szCs w:val="28"/>
        </w:rPr>
        <w:t xml:space="preserve">- химия  - </w:t>
      </w:r>
      <w:r w:rsidR="00AF4C10" w:rsidRPr="001912EE">
        <w:rPr>
          <w:rFonts w:ascii="Times New Roman" w:hAnsi="Times New Roman" w:cs="Times New Roman"/>
          <w:sz w:val="28"/>
          <w:szCs w:val="28"/>
        </w:rPr>
        <w:t>сдавало 45</w:t>
      </w:r>
      <w:r w:rsidRPr="001912EE">
        <w:rPr>
          <w:rFonts w:ascii="Times New Roman" w:hAnsi="Times New Roman" w:cs="Times New Roman"/>
          <w:sz w:val="28"/>
          <w:szCs w:val="28"/>
        </w:rPr>
        <w:t xml:space="preserve"> учащихся, из</w:t>
      </w:r>
      <w:r w:rsidR="006105E2" w:rsidRPr="001912EE">
        <w:rPr>
          <w:rFonts w:ascii="Times New Roman" w:hAnsi="Times New Roman" w:cs="Times New Roman"/>
          <w:sz w:val="28"/>
          <w:szCs w:val="28"/>
        </w:rPr>
        <w:t xml:space="preserve"> них 22 подтвердили оценку - 48,9</w:t>
      </w:r>
      <w:r w:rsidRPr="001912EE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BD3475" w:rsidRPr="001912EE" w:rsidRDefault="00BD3475" w:rsidP="001B5BD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12EE">
        <w:rPr>
          <w:rFonts w:ascii="Times New Roman" w:hAnsi="Times New Roman" w:cs="Times New Roman"/>
          <w:sz w:val="28"/>
          <w:szCs w:val="28"/>
        </w:rPr>
        <w:t xml:space="preserve">- история  - </w:t>
      </w:r>
      <w:r w:rsidR="001B5BDF" w:rsidRPr="001912EE">
        <w:rPr>
          <w:rFonts w:ascii="Times New Roman" w:hAnsi="Times New Roman" w:cs="Times New Roman"/>
          <w:sz w:val="28"/>
          <w:szCs w:val="28"/>
        </w:rPr>
        <w:t xml:space="preserve">сдавало </w:t>
      </w:r>
      <w:r w:rsidR="006105E2" w:rsidRPr="001912EE">
        <w:rPr>
          <w:rFonts w:ascii="Times New Roman" w:hAnsi="Times New Roman" w:cs="Times New Roman"/>
          <w:sz w:val="28"/>
          <w:szCs w:val="28"/>
        </w:rPr>
        <w:t>2</w:t>
      </w:r>
      <w:r w:rsidR="001B5BDF" w:rsidRPr="001912EE">
        <w:rPr>
          <w:rFonts w:ascii="Times New Roman" w:hAnsi="Times New Roman" w:cs="Times New Roman"/>
          <w:sz w:val="28"/>
          <w:szCs w:val="28"/>
        </w:rPr>
        <w:t xml:space="preserve"> учащихся, из них 2 </w:t>
      </w:r>
      <w:r w:rsidRPr="001912EE">
        <w:rPr>
          <w:rFonts w:ascii="Times New Roman" w:hAnsi="Times New Roman" w:cs="Times New Roman"/>
          <w:sz w:val="28"/>
          <w:szCs w:val="28"/>
        </w:rPr>
        <w:t xml:space="preserve"> </w:t>
      </w:r>
      <w:r w:rsidR="006105E2" w:rsidRPr="001912EE">
        <w:rPr>
          <w:rFonts w:ascii="Times New Roman" w:hAnsi="Times New Roman" w:cs="Times New Roman"/>
          <w:sz w:val="28"/>
          <w:szCs w:val="28"/>
        </w:rPr>
        <w:t xml:space="preserve">не </w:t>
      </w:r>
      <w:r w:rsidRPr="001912EE">
        <w:rPr>
          <w:rFonts w:ascii="Times New Roman" w:hAnsi="Times New Roman" w:cs="Times New Roman"/>
          <w:sz w:val="28"/>
          <w:szCs w:val="28"/>
        </w:rPr>
        <w:t>подтвердили оценку -</w:t>
      </w:r>
      <w:r w:rsidR="006105E2" w:rsidRPr="001912EE">
        <w:rPr>
          <w:rFonts w:ascii="Times New Roman" w:hAnsi="Times New Roman" w:cs="Times New Roman"/>
          <w:sz w:val="28"/>
          <w:szCs w:val="28"/>
        </w:rPr>
        <w:t xml:space="preserve">100 </w:t>
      </w:r>
      <w:r w:rsidRPr="001912EE">
        <w:rPr>
          <w:rFonts w:ascii="Times New Roman" w:hAnsi="Times New Roman" w:cs="Times New Roman"/>
          <w:sz w:val="28"/>
          <w:szCs w:val="28"/>
        </w:rPr>
        <w:t>%;</w:t>
      </w:r>
    </w:p>
    <w:p w:rsidR="001B5BDF" w:rsidRPr="001912EE" w:rsidRDefault="006105E2" w:rsidP="001B5BD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12EE">
        <w:rPr>
          <w:rFonts w:ascii="Times New Roman" w:hAnsi="Times New Roman" w:cs="Times New Roman"/>
          <w:sz w:val="28"/>
          <w:szCs w:val="28"/>
        </w:rPr>
        <w:t>- физика  - сдавало 12</w:t>
      </w:r>
      <w:r w:rsidR="001B5BDF" w:rsidRPr="001912EE">
        <w:rPr>
          <w:rFonts w:ascii="Times New Roman" w:hAnsi="Times New Roman" w:cs="Times New Roman"/>
          <w:sz w:val="28"/>
          <w:szCs w:val="28"/>
        </w:rPr>
        <w:t xml:space="preserve"> учащихся, из них 8  подтвердили оценку -  53,3%;</w:t>
      </w:r>
    </w:p>
    <w:p w:rsidR="001B5BDF" w:rsidRPr="001912EE" w:rsidRDefault="006105E2" w:rsidP="001B5BD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12EE">
        <w:rPr>
          <w:rFonts w:ascii="Times New Roman" w:hAnsi="Times New Roman" w:cs="Times New Roman"/>
          <w:sz w:val="28"/>
          <w:szCs w:val="28"/>
        </w:rPr>
        <w:t>- иностранный язык  - сдавало 10</w:t>
      </w:r>
      <w:r w:rsidR="001B5BDF" w:rsidRPr="001912EE">
        <w:rPr>
          <w:rFonts w:ascii="Times New Roman" w:hAnsi="Times New Roman" w:cs="Times New Roman"/>
          <w:sz w:val="28"/>
          <w:szCs w:val="28"/>
        </w:rPr>
        <w:t xml:space="preserve"> учащихся, из них </w:t>
      </w:r>
      <w:r w:rsidRPr="001912EE">
        <w:rPr>
          <w:rFonts w:ascii="Times New Roman" w:hAnsi="Times New Roman" w:cs="Times New Roman"/>
          <w:sz w:val="28"/>
          <w:szCs w:val="28"/>
        </w:rPr>
        <w:t>4 подтвердил оценку - 40</w:t>
      </w:r>
      <w:r w:rsidR="001B5BDF" w:rsidRPr="001912EE">
        <w:rPr>
          <w:rFonts w:ascii="Times New Roman" w:hAnsi="Times New Roman" w:cs="Times New Roman"/>
          <w:sz w:val="28"/>
          <w:szCs w:val="28"/>
        </w:rPr>
        <w:t>%;</w:t>
      </w:r>
    </w:p>
    <w:p w:rsidR="001B5BDF" w:rsidRDefault="001912EE" w:rsidP="001B5BD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12EE">
        <w:rPr>
          <w:rFonts w:ascii="Times New Roman" w:hAnsi="Times New Roman" w:cs="Times New Roman"/>
          <w:sz w:val="28"/>
          <w:szCs w:val="28"/>
        </w:rPr>
        <w:t>- информатика  - сдавало 41</w:t>
      </w:r>
      <w:r w:rsidR="001B5BDF" w:rsidRPr="001912EE">
        <w:rPr>
          <w:rFonts w:ascii="Times New Roman" w:hAnsi="Times New Roman" w:cs="Times New Roman"/>
          <w:sz w:val="28"/>
          <w:szCs w:val="28"/>
        </w:rPr>
        <w:t xml:space="preserve"> учащихся, из них 2</w:t>
      </w:r>
      <w:r w:rsidRPr="001912EE">
        <w:rPr>
          <w:rFonts w:ascii="Times New Roman" w:hAnsi="Times New Roman" w:cs="Times New Roman"/>
          <w:sz w:val="28"/>
          <w:szCs w:val="28"/>
        </w:rPr>
        <w:t>1 подтвердили оценку - 51,2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123D01" w:rsidRPr="001B5BDF" w:rsidRDefault="00123D01" w:rsidP="001B5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674" w:rsidRDefault="00D83452" w:rsidP="0041167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83452">
        <w:rPr>
          <w:rFonts w:ascii="Times New Roman" w:hAnsi="Times New Roman"/>
          <w:sz w:val="28"/>
          <w:szCs w:val="28"/>
        </w:rPr>
        <w:t>На основании вышеизложенного необходимо предусмотреть ряд мероприят</w:t>
      </w:r>
      <w:r w:rsidR="00AF4C10">
        <w:rPr>
          <w:rFonts w:ascii="Times New Roman" w:hAnsi="Times New Roman"/>
          <w:sz w:val="28"/>
          <w:szCs w:val="28"/>
        </w:rPr>
        <w:t>ий при подготовке к ГИА-9 в 2019-2020</w:t>
      </w:r>
      <w:r w:rsidRPr="00D83452">
        <w:rPr>
          <w:rFonts w:ascii="Times New Roman" w:hAnsi="Times New Roman"/>
          <w:sz w:val="28"/>
          <w:szCs w:val="28"/>
        </w:rPr>
        <w:t xml:space="preserve"> учебном году:</w:t>
      </w:r>
    </w:p>
    <w:p w:rsidR="00411674" w:rsidRDefault="00EA4F4F" w:rsidP="00411674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Ведущему специалисту отдела образования Администрации Цимлянского района (Гребейниковой Ю.П.) </w:t>
      </w:r>
      <w:r w:rsidR="00D83452" w:rsidRPr="00D83452">
        <w:rPr>
          <w:rFonts w:ascii="Times New Roman" w:hAnsi="Times New Roman" w:cs="Times New Roman"/>
          <w:sz w:val="28"/>
          <w:szCs w:val="28"/>
        </w:rPr>
        <w:t>осуществить:</w:t>
      </w:r>
    </w:p>
    <w:p w:rsidR="00411674" w:rsidRDefault="00411674" w:rsidP="00411674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83452" w:rsidRPr="00D83452">
        <w:rPr>
          <w:rFonts w:ascii="Times New Roman" w:hAnsi="Times New Roman" w:cs="Times New Roman"/>
          <w:sz w:val="28"/>
          <w:szCs w:val="28"/>
        </w:rPr>
        <w:t>ланирование мероприятий по подг</w:t>
      </w:r>
      <w:r w:rsidR="00AF4C10">
        <w:rPr>
          <w:rFonts w:ascii="Times New Roman" w:hAnsi="Times New Roman" w:cs="Times New Roman"/>
          <w:sz w:val="28"/>
          <w:szCs w:val="28"/>
        </w:rPr>
        <w:t>отовке и проведению ГИА-9 в 2019-2020</w:t>
      </w:r>
      <w:r w:rsidR="00D83452" w:rsidRPr="00D83452">
        <w:rPr>
          <w:rFonts w:ascii="Times New Roman" w:hAnsi="Times New Roman" w:cs="Times New Roman"/>
          <w:sz w:val="28"/>
          <w:szCs w:val="28"/>
        </w:rPr>
        <w:t xml:space="preserve"> у</w:t>
      </w:r>
      <w:r w:rsidR="00AF4C10">
        <w:rPr>
          <w:rFonts w:ascii="Times New Roman" w:hAnsi="Times New Roman" w:cs="Times New Roman"/>
          <w:sz w:val="28"/>
          <w:szCs w:val="28"/>
        </w:rPr>
        <w:t>чебном году в срок до 15.09.2019</w:t>
      </w:r>
      <w:r w:rsidR="00D83452" w:rsidRPr="00D8345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674" w:rsidRDefault="00D83452" w:rsidP="00411674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452">
        <w:rPr>
          <w:rFonts w:ascii="Times New Roman" w:hAnsi="Times New Roman" w:cs="Times New Roman"/>
          <w:sz w:val="28"/>
          <w:szCs w:val="28"/>
        </w:rPr>
        <w:t>координацию деятельности всех субъектов реализации процесса подготовки и</w:t>
      </w:r>
      <w:r w:rsidR="00AF4C10">
        <w:rPr>
          <w:rFonts w:ascii="Times New Roman" w:hAnsi="Times New Roman" w:cs="Times New Roman"/>
          <w:sz w:val="28"/>
          <w:szCs w:val="28"/>
        </w:rPr>
        <w:t xml:space="preserve"> проведения ГИА в 2020</w:t>
      </w:r>
      <w:r w:rsidR="00EA4F4F">
        <w:rPr>
          <w:rFonts w:ascii="Times New Roman" w:hAnsi="Times New Roman" w:cs="Times New Roman"/>
          <w:sz w:val="28"/>
          <w:szCs w:val="28"/>
        </w:rPr>
        <w:t xml:space="preserve"> </w:t>
      </w:r>
      <w:r w:rsidRPr="00D83452">
        <w:rPr>
          <w:rFonts w:ascii="Times New Roman" w:hAnsi="Times New Roman" w:cs="Times New Roman"/>
          <w:sz w:val="28"/>
          <w:szCs w:val="28"/>
        </w:rPr>
        <w:t>году.</w:t>
      </w:r>
    </w:p>
    <w:p w:rsidR="00411674" w:rsidRDefault="0044711A" w:rsidP="00411674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Заведующему районный методическим кабинетом </w:t>
      </w:r>
      <w:r w:rsidR="00EA4F4F">
        <w:rPr>
          <w:rFonts w:ascii="Times New Roman" w:hAnsi="Times New Roman" w:cs="Times New Roman"/>
          <w:bCs/>
          <w:sz w:val="28"/>
          <w:szCs w:val="28"/>
        </w:rPr>
        <w:t xml:space="preserve">(Родиной Н.М.) </w:t>
      </w:r>
      <w:r w:rsidR="00D83452" w:rsidRPr="00D83452">
        <w:rPr>
          <w:rFonts w:ascii="Times New Roman" w:hAnsi="Times New Roman" w:cs="Times New Roman"/>
          <w:sz w:val="28"/>
          <w:szCs w:val="28"/>
        </w:rPr>
        <w:t>организовать работу постоянно действующего семинара учителей математики и рус</w:t>
      </w:r>
      <w:r w:rsidR="00AF4C10">
        <w:rPr>
          <w:rFonts w:ascii="Times New Roman" w:hAnsi="Times New Roman" w:cs="Times New Roman"/>
          <w:sz w:val="28"/>
          <w:szCs w:val="28"/>
        </w:rPr>
        <w:t>ского языка в срок до 15.09.2019</w:t>
      </w:r>
      <w:r w:rsidR="00D83452" w:rsidRPr="00D83452">
        <w:rPr>
          <w:rFonts w:ascii="Times New Roman" w:hAnsi="Times New Roman" w:cs="Times New Roman"/>
          <w:sz w:val="28"/>
          <w:szCs w:val="28"/>
        </w:rPr>
        <w:t>.</w:t>
      </w:r>
    </w:p>
    <w:p w:rsidR="00D83452" w:rsidRPr="00D83452" w:rsidRDefault="00D83452" w:rsidP="00411674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83452">
        <w:rPr>
          <w:rFonts w:ascii="Times New Roman" w:hAnsi="Times New Roman"/>
          <w:sz w:val="28"/>
          <w:szCs w:val="28"/>
        </w:rPr>
        <w:t>Руководителям образовательных организаций:</w:t>
      </w:r>
    </w:p>
    <w:p w:rsidR="00D83452" w:rsidRPr="00D83452" w:rsidRDefault="00D83452" w:rsidP="00123D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452">
        <w:rPr>
          <w:rFonts w:ascii="Times New Roman" w:hAnsi="Times New Roman" w:cs="Times New Roman"/>
          <w:sz w:val="28"/>
          <w:szCs w:val="28"/>
        </w:rPr>
        <w:t xml:space="preserve">3.1.  Провести </w:t>
      </w:r>
      <w:r w:rsidR="00AF4C10">
        <w:rPr>
          <w:rFonts w:ascii="Times New Roman" w:hAnsi="Times New Roman" w:cs="Times New Roman"/>
          <w:sz w:val="28"/>
          <w:szCs w:val="28"/>
        </w:rPr>
        <w:t>анализ результатов ГИА-9 за 2019</w:t>
      </w:r>
      <w:r w:rsidRPr="00D83452">
        <w:rPr>
          <w:rFonts w:ascii="Times New Roman" w:hAnsi="Times New Roman" w:cs="Times New Roman"/>
          <w:sz w:val="28"/>
          <w:szCs w:val="28"/>
        </w:rPr>
        <w:t xml:space="preserve"> год; </w:t>
      </w:r>
    </w:p>
    <w:p w:rsidR="00D83452" w:rsidRPr="00D83452" w:rsidRDefault="00D83452" w:rsidP="00123D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452">
        <w:rPr>
          <w:rFonts w:ascii="Times New Roman" w:hAnsi="Times New Roman" w:cs="Times New Roman"/>
          <w:sz w:val="28"/>
          <w:szCs w:val="28"/>
        </w:rPr>
        <w:t>3.2.  Выявить причины неудовлетворительных результатов ГИА-9, определить пути их устранения;</w:t>
      </w:r>
      <w:r w:rsidRPr="00D8345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83452" w:rsidRPr="00D83452" w:rsidRDefault="00D83452" w:rsidP="00123D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452">
        <w:rPr>
          <w:rFonts w:ascii="Times New Roman" w:hAnsi="Times New Roman" w:cs="Times New Roman"/>
          <w:bCs/>
          <w:sz w:val="28"/>
          <w:szCs w:val="28"/>
        </w:rPr>
        <w:t>3</w:t>
      </w:r>
      <w:r w:rsidRPr="00D83452">
        <w:rPr>
          <w:rFonts w:ascii="Times New Roman" w:hAnsi="Times New Roman" w:cs="Times New Roman"/>
          <w:sz w:val="28"/>
          <w:szCs w:val="28"/>
        </w:rPr>
        <w:t>.3. Сформировать план деятельно</w:t>
      </w:r>
      <w:r w:rsidR="00AF4C10">
        <w:rPr>
          <w:rFonts w:ascii="Times New Roman" w:hAnsi="Times New Roman" w:cs="Times New Roman"/>
          <w:sz w:val="28"/>
          <w:szCs w:val="28"/>
        </w:rPr>
        <w:t>сти по подготовке к ГИА-9 в 2019-2020</w:t>
      </w:r>
      <w:r w:rsidRPr="00D83452">
        <w:rPr>
          <w:rFonts w:ascii="Times New Roman" w:hAnsi="Times New Roman" w:cs="Times New Roman"/>
          <w:sz w:val="28"/>
          <w:szCs w:val="28"/>
        </w:rPr>
        <w:t xml:space="preserve"> учебном году в срок до 30.09.201</w:t>
      </w:r>
      <w:r w:rsidR="00AF4C10">
        <w:rPr>
          <w:rFonts w:ascii="Times New Roman" w:hAnsi="Times New Roman" w:cs="Times New Roman"/>
          <w:sz w:val="28"/>
          <w:szCs w:val="28"/>
        </w:rPr>
        <w:t>9</w:t>
      </w:r>
      <w:r w:rsidRPr="00D83452">
        <w:rPr>
          <w:rFonts w:ascii="Times New Roman" w:hAnsi="Times New Roman" w:cs="Times New Roman"/>
          <w:sz w:val="28"/>
          <w:szCs w:val="28"/>
        </w:rPr>
        <w:t xml:space="preserve"> и обеспечить его реализацию в полном объеме. </w:t>
      </w:r>
    </w:p>
    <w:p w:rsidR="00D83452" w:rsidRPr="00D83452" w:rsidRDefault="00D83452" w:rsidP="00123D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452">
        <w:rPr>
          <w:rFonts w:ascii="Times New Roman" w:hAnsi="Times New Roman" w:cs="Times New Roman"/>
          <w:sz w:val="28"/>
          <w:szCs w:val="28"/>
        </w:rPr>
        <w:t>3.4. Определить выпускников 9-х классов, прогнозируемых как неуспеш</w:t>
      </w:r>
      <w:r w:rsidR="00EA4F4F">
        <w:rPr>
          <w:rFonts w:ascii="Times New Roman" w:hAnsi="Times New Roman" w:cs="Times New Roman"/>
          <w:sz w:val="28"/>
          <w:szCs w:val="28"/>
        </w:rPr>
        <w:t>н</w:t>
      </w:r>
      <w:r w:rsidR="00AF4C10">
        <w:rPr>
          <w:rFonts w:ascii="Times New Roman" w:hAnsi="Times New Roman" w:cs="Times New Roman"/>
          <w:sz w:val="28"/>
          <w:szCs w:val="28"/>
        </w:rPr>
        <w:t>ых при прохождении ГИА-9 в 2020</w:t>
      </w:r>
      <w:r w:rsidRPr="00D83452">
        <w:rPr>
          <w:rFonts w:ascii="Times New Roman" w:hAnsi="Times New Roman" w:cs="Times New Roman"/>
          <w:sz w:val="28"/>
          <w:szCs w:val="28"/>
        </w:rPr>
        <w:t xml:space="preserve"> году, организовать работу по преодолению их неуспешности. </w:t>
      </w:r>
    </w:p>
    <w:p w:rsidR="00D83452" w:rsidRPr="00D83452" w:rsidRDefault="00D83452" w:rsidP="00123D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452">
        <w:rPr>
          <w:rFonts w:ascii="Times New Roman" w:hAnsi="Times New Roman" w:cs="Times New Roman"/>
          <w:sz w:val="28"/>
          <w:szCs w:val="28"/>
        </w:rPr>
        <w:t>3.5. Организовать работу по раннему определению предметов</w:t>
      </w:r>
      <w:r w:rsidR="00AF4C10">
        <w:rPr>
          <w:rFonts w:ascii="Times New Roman" w:hAnsi="Times New Roman" w:cs="Times New Roman"/>
          <w:sz w:val="28"/>
          <w:szCs w:val="28"/>
        </w:rPr>
        <w:t xml:space="preserve"> по выбору для сдачи ГИА-9 в 2020</w:t>
      </w:r>
      <w:r w:rsidRPr="00D83452">
        <w:rPr>
          <w:rFonts w:ascii="Times New Roman" w:hAnsi="Times New Roman" w:cs="Times New Roman"/>
          <w:sz w:val="28"/>
          <w:szCs w:val="28"/>
        </w:rPr>
        <w:t xml:space="preserve"> году выпускниками 9-х классов для их качественной подготовки. </w:t>
      </w:r>
    </w:p>
    <w:p w:rsidR="00D83452" w:rsidRPr="00D83452" w:rsidRDefault="00D83452" w:rsidP="00123D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452">
        <w:rPr>
          <w:rFonts w:ascii="Times New Roman" w:hAnsi="Times New Roman" w:cs="Times New Roman"/>
          <w:sz w:val="28"/>
          <w:szCs w:val="28"/>
        </w:rPr>
        <w:t xml:space="preserve">3.6.Организовать работу по раннему выявлению участников с ограниченными возможностями здоровья для прохождения ГИА-9 в форме государственного выпускного экзамена с оформлением документов в психолого-медико-педагогической комиссии. </w:t>
      </w:r>
    </w:p>
    <w:p w:rsidR="00EA4F4F" w:rsidRDefault="00D83452" w:rsidP="00123D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452">
        <w:rPr>
          <w:rFonts w:ascii="Times New Roman" w:hAnsi="Times New Roman" w:cs="Times New Roman"/>
          <w:sz w:val="28"/>
          <w:szCs w:val="28"/>
        </w:rPr>
        <w:t>3.7.Обеспечить активное участие в информировании выпускников 9-х классов, их родителей (законных представителей) по вопросам подг</w:t>
      </w:r>
      <w:r w:rsidR="00AF4C10">
        <w:rPr>
          <w:rFonts w:ascii="Times New Roman" w:hAnsi="Times New Roman" w:cs="Times New Roman"/>
          <w:sz w:val="28"/>
          <w:szCs w:val="28"/>
        </w:rPr>
        <w:t>отовки и проведения ГИА-9 в 2019-2020</w:t>
      </w:r>
      <w:r w:rsidRPr="00D83452">
        <w:rPr>
          <w:rFonts w:ascii="Times New Roman" w:hAnsi="Times New Roman" w:cs="Times New Roman"/>
          <w:sz w:val="28"/>
          <w:szCs w:val="28"/>
        </w:rPr>
        <w:t xml:space="preserve"> учебном году. </w:t>
      </w:r>
    </w:p>
    <w:p w:rsidR="00EA4F4F" w:rsidRDefault="00D83452" w:rsidP="00123D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452">
        <w:rPr>
          <w:rFonts w:ascii="Times New Roman" w:hAnsi="Times New Roman" w:cs="Times New Roman"/>
          <w:sz w:val="28"/>
          <w:szCs w:val="28"/>
        </w:rPr>
        <w:t>3.8. Сформировать списки работников пунктов пр</w:t>
      </w:r>
      <w:r w:rsidR="00AF4C10">
        <w:rPr>
          <w:rFonts w:ascii="Times New Roman" w:hAnsi="Times New Roman" w:cs="Times New Roman"/>
          <w:sz w:val="28"/>
          <w:szCs w:val="28"/>
        </w:rPr>
        <w:t>оведения экзаменов ГИА-9 на 2020</w:t>
      </w:r>
      <w:r w:rsidRPr="00D83452">
        <w:rPr>
          <w:rFonts w:ascii="Times New Roman" w:hAnsi="Times New Roman" w:cs="Times New Roman"/>
          <w:sz w:val="28"/>
          <w:szCs w:val="28"/>
        </w:rPr>
        <w:t xml:space="preserve"> год с учетом графиков отпусков и занятости в лагерях с дневным пребыванием. </w:t>
      </w:r>
    </w:p>
    <w:p w:rsidR="00EA4F4F" w:rsidRDefault="00EA4F4F" w:rsidP="00EA4F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4F4F" w:rsidRDefault="00EA4F4F" w:rsidP="00EA4F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4F4F" w:rsidRDefault="00EA4F4F" w:rsidP="00EA4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образования </w:t>
      </w:r>
    </w:p>
    <w:p w:rsidR="00EA4F4F" w:rsidRDefault="00EA4F4F" w:rsidP="00EA4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Цимлянского района                                                 И.В. Антипов</w:t>
      </w:r>
    </w:p>
    <w:p w:rsidR="00EA4F4F" w:rsidRDefault="00EA4F4F" w:rsidP="00EA4F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4F4F" w:rsidRDefault="00EA4F4F" w:rsidP="00EA4F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4F4F" w:rsidRDefault="00EA4F4F" w:rsidP="00EA4F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4F4F" w:rsidRDefault="00EA4F4F" w:rsidP="00EA4F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29D3" w:rsidRDefault="006C29D3" w:rsidP="00EA4F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29D3" w:rsidRDefault="006C29D3" w:rsidP="00EA4F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29D3" w:rsidRDefault="006C29D3" w:rsidP="00EA4F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29D3" w:rsidRDefault="006C29D3" w:rsidP="00EA4F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29D3" w:rsidRDefault="006C29D3" w:rsidP="00EA4F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1915" w:rsidRDefault="00C11915" w:rsidP="00EA4F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1915" w:rsidRDefault="00C11915" w:rsidP="00EA4F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1915" w:rsidRDefault="00C11915" w:rsidP="00EA4F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1915" w:rsidRDefault="00C11915" w:rsidP="00EA4F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1915" w:rsidRDefault="00C11915" w:rsidP="00EA4F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1915" w:rsidRDefault="00C11915" w:rsidP="00EA4F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1915" w:rsidRDefault="00C11915" w:rsidP="00EA4F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1915" w:rsidRDefault="00C11915" w:rsidP="00EA4F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1915" w:rsidRDefault="00C11915" w:rsidP="00EA4F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1915" w:rsidRDefault="00C11915" w:rsidP="00EA4F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1915" w:rsidRDefault="00C11915" w:rsidP="00EA4F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1915" w:rsidRDefault="00C11915" w:rsidP="00EA4F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1915" w:rsidRDefault="00C11915" w:rsidP="00EA4F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1915" w:rsidRDefault="00C11915" w:rsidP="00EA4F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1915" w:rsidRDefault="00C11915" w:rsidP="00EA4F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1915" w:rsidRDefault="00C11915" w:rsidP="00EA4F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1915" w:rsidRDefault="00C11915" w:rsidP="00EA4F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1915" w:rsidRDefault="00C11915" w:rsidP="00EA4F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1915" w:rsidRDefault="00C11915" w:rsidP="00EA4F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1915" w:rsidRDefault="00C11915" w:rsidP="00EA4F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1915" w:rsidRDefault="00C11915" w:rsidP="00EA4F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1915" w:rsidRDefault="00C11915" w:rsidP="00EA4F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1915" w:rsidRDefault="00C11915" w:rsidP="00EA4F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1915" w:rsidRDefault="00C11915" w:rsidP="00EA4F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1915" w:rsidRDefault="00C11915" w:rsidP="00EA4F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1915" w:rsidRDefault="00C11915" w:rsidP="00EA4F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1915" w:rsidRDefault="00C11915" w:rsidP="00EA4F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1915" w:rsidRDefault="00C11915" w:rsidP="00EA4F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1915" w:rsidRDefault="00C11915" w:rsidP="00EA4F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1915" w:rsidRDefault="00C11915" w:rsidP="00EA4F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1915" w:rsidRDefault="00C11915" w:rsidP="00EA4F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1915" w:rsidRDefault="00C11915" w:rsidP="00EA4F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29D3" w:rsidRDefault="006C29D3" w:rsidP="00EA4F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4F4F" w:rsidRPr="00EA4F4F" w:rsidRDefault="00EA4F4F" w:rsidP="00EA4F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F4F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EA4F4F" w:rsidRDefault="00EA4F4F" w:rsidP="00EA4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A4F4F" w:rsidSect="00696806">
          <w:footerReference w:type="default" r:id="rId13"/>
          <w:pgSz w:w="11906" w:h="16838"/>
          <w:pgMar w:top="851" w:right="707" w:bottom="1134" w:left="1134" w:header="708" w:footer="708" w:gutter="0"/>
          <w:cols w:space="708"/>
          <w:docGrid w:linePitch="360"/>
        </w:sectPr>
      </w:pPr>
      <w:r w:rsidRPr="00EA4F4F">
        <w:rPr>
          <w:rFonts w:ascii="Times New Roman" w:eastAsia="Times New Roman" w:hAnsi="Times New Roman" w:cs="Times New Roman"/>
          <w:sz w:val="20"/>
          <w:szCs w:val="20"/>
          <w:lang w:eastAsia="ru-RU"/>
        </w:rPr>
        <w:t>Гребейникова Юлия Петровна</w:t>
      </w:r>
    </w:p>
    <w:p w:rsidR="00D50F9C" w:rsidRPr="00D83452" w:rsidRDefault="00D50F9C" w:rsidP="001912EE">
      <w:pPr>
        <w:spacing w:after="0" w:line="240" w:lineRule="auto"/>
        <w:rPr>
          <w:sz w:val="28"/>
          <w:szCs w:val="28"/>
        </w:rPr>
      </w:pPr>
    </w:p>
    <w:sectPr w:rsidR="00D50F9C" w:rsidRPr="00D83452" w:rsidSect="001912EE">
      <w:pgSz w:w="16838" w:h="11906" w:orient="landscape"/>
      <w:pgMar w:top="567" w:right="567" w:bottom="568" w:left="567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20D" w:rsidRDefault="00B6020D" w:rsidP="003E093C">
      <w:pPr>
        <w:spacing w:after="0" w:line="240" w:lineRule="auto"/>
      </w:pPr>
      <w:r>
        <w:separator/>
      </w:r>
    </w:p>
  </w:endnote>
  <w:endnote w:type="continuationSeparator" w:id="0">
    <w:p w:rsidR="00B6020D" w:rsidRDefault="00B6020D" w:rsidP="003E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425"/>
      <w:docPartObj>
        <w:docPartGallery w:val="Page Numbers (Bottom of Page)"/>
        <w:docPartUnique/>
      </w:docPartObj>
    </w:sdtPr>
    <w:sdtContent>
      <w:p w:rsidR="00C7389A" w:rsidRDefault="00C7389A">
        <w:pPr>
          <w:pStyle w:val="aa"/>
          <w:jc w:val="right"/>
        </w:pPr>
        <w:fldSimple w:instr=" PAGE   \* MERGEFORMAT ">
          <w:r w:rsidR="00B6020D">
            <w:rPr>
              <w:noProof/>
            </w:rPr>
            <w:t>1</w:t>
          </w:r>
        </w:fldSimple>
      </w:p>
    </w:sdtContent>
  </w:sdt>
  <w:p w:rsidR="00C7389A" w:rsidRDefault="00C7389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20D" w:rsidRDefault="00B6020D" w:rsidP="003E093C">
      <w:pPr>
        <w:spacing w:after="0" w:line="240" w:lineRule="auto"/>
      </w:pPr>
      <w:r>
        <w:separator/>
      </w:r>
    </w:p>
  </w:footnote>
  <w:footnote w:type="continuationSeparator" w:id="0">
    <w:p w:rsidR="00B6020D" w:rsidRDefault="00B6020D" w:rsidP="003E0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E2AA9"/>
    <w:multiLevelType w:val="hybridMultilevel"/>
    <w:tmpl w:val="B92442B0"/>
    <w:lvl w:ilvl="0" w:tplc="D814F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F0F51"/>
    <w:multiLevelType w:val="hybridMultilevel"/>
    <w:tmpl w:val="67B2ACF0"/>
    <w:lvl w:ilvl="0" w:tplc="D814F61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65F7A"/>
    <w:multiLevelType w:val="hybridMultilevel"/>
    <w:tmpl w:val="1A3024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88F6A0F"/>
    <w:multiLevelType w:val="hybridMultilevel"/>
    <w:tmpl w:val="32902F12"/>
    <w:lvl w:ilvl="0" w:tplc="3C7E3DC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83452"/>
    <w:rsid w:val="00011CB5"/>
    <w:rsid w:val="000154E0"/>
    <w:rsid w:val="00021628"/>
    <w:rsid w:val="00032F1E"/>
    <w:rsid w:val="00051D20"/>
    <w:rsid w:val="00072DA5"/>
    <w:rsid w:val="00077F38"/>
    <w:rsid w:val="00092E0C"/>
    <w:rsid w:val="000A423B"/>
    <w:rsid w:val="000B51FC"/>
    <w:rsid w:val="000C310B"/>
    <w:rsid w:val="000D57C9"/>
    <w:rsid w:val="001041C6"/>
    <w:rsid w:val="00110A72"/>
    <w:rsid w:val="00111569"/>
    <w:rsid w:val="00123D01"/>
    <w:rsid w:val="00175F13"/>
    <w:rsid w:val="001912EE"/>
    <w:rsid w:val="001A080F"/>
    <w:rsid w:val="001A624E"/>
    <w:rsid w:val="001B5BDF"/>
    <w:rsid w:val="002103EE"/>
    <w:rsid w:val="00254F53"/>
    <w:rsid w:val="00280773"/>
    <w:rsid w:val="002808C7"/>
    <w:rsid w:val="002A6A16"/>
    <w:rsid w:val="002B1109"/>
    <w:rsid w:val="002B37EB"/>
    <w:rsid w:val="003D0AD3"/>
    <w:rsid w:val="003D32B9"/>
    <w:rsid w:val="003E093C"/>
    <w:rsid w:val="003E3124"/>
    <w:rsid w:val="003F2D9B"/>
    <w:rsid w:val="003F6EB5"/>
    <w:rsid w:val="00405D8C"/>
    <w:rsid w:val="00411674"/>
    <w:rsid w:val="00421F19"/>
    <w:rsid w:val="00431E2F"/>
    <w:rsid w:val="0044711A"/>
    <w:rsid w:val="004507E4"/>
    <w:rsid w:val="00475DD2"/>
    <w:rsid w:val="004830E7"/>
    <w:rsid w:val="00490F76"/>
    <w:rsid w:val="004D5BA2"/>
    <w:rsid w:val="00557A6A"/>
    <w:rsid w:val="0056127C"/>
    <w:rsid w:val="00576BAC"/>
    <w:rsid w:val="00581281"/>
    <w:rsid w:val="00586EA1"/>
    <w:rsid w:val="005C4160"/>
    <w:rsid w:val="005D035B"/>
    <w:rsid w:val="006105E2"/>
    <w:rsid w:val="006135DD"/>
    <w:rsid w:val="00671F40"/>
    <w:rsid w:val="00696806"/>
    <w:rsid w:val="006B3C67"/>
    <w:rsid w:val="006C29D3"/>
    <w:rsid w:val="006C2F78"/>
    <w:rsid w:val="006D2835"/>
    <w:rsid w:val="00705EC9"/>
    <w:rsid w:val="00724687"/>
    <w:rsid w:val="007317C7"/>
    <w:rsid w:val="00764405"/>
    <w:rsid w:val="00773BE4"/>
    <w:rsid w:val="0079423B"/>
    <w:rsid w:val="007A4BA3"/>
    <w:rsid w:val="007D3625"/>
    <w:rsid w:val="0080161C"/>
    <w:rsid w:val="008061C9"/>
    <w:rsid w:val="00851146"/>
    <w:rsid w:val="0088504D"/>
    <w:rsid w:val="008C3620"/>
    <w:rsid w:val="008D343D"/>
    <w:rsid w:val="008E0545"/>
    <w:rsid w:val="008F6683"/>
    <w:rsid w:val="00905F49"/>
    <w:rsid w:val="00926D61"/>
    <w:rsid w:val="00946EB7"/>
    <w:rsid w:val="009C4A9C"/>
    <w:rsid w:val="009C7F0C"/>
    <w:rsid w:val="00A42962"/>
    <w:rsid w:val="00A548EC"/>
    <w:rsid w:val="00A67AC1"/>
    <w:rsid w:val="00A77DB0"/>
    <w:rsid w:val="00A86346"/>
    <w:rsid w:val="00AA4850"/>
    <w:rsid w:val="00AD27A5"/>
    <w:rsid w:val="00AD4A8C"/>
    <w:rsid w:val="00AF4C10"/>
    <w:rsid w:val="00B02A0F"/>
    <w:rsid w:val="00B125AA"/>
    <w:rsid w:val="00B33F15"/>
    <w:rsid w:val="00B518DE"/>
    <w:rsid w:val="00B6020D"/>
    <w:rsid w:val="00B66762"/>
    <w:rsid w:val="00B70357"/>
    <w:rsid w:val="00B70BEB"/>
    <w:rsid w:val="00B73EDE"/>
    <w:rsid w:val="00B74FC1"/>
    <w:rsid w:val="00B84ADD"/>
    <w:rsid w:val="00BA676D"/>
    <w:rsid w:val="00BD3475"/>
    <w:rsid w:val="00BE792C"/>
    <w:rsid w:val="00C11915"/>
    <w:rsid w:val="00C27FC4"/>
    <w:rsid w:val="00C345C2"/>
    <w:rsid w:val="00C53236"/>
    <w:rsid w:val="00C7389A"/>
    <w:rsid w:val="00C85ED6"/>
    <w:rsid w:val="00CB5EB6"/>
    <w:rsid w:val="00CD039D"/>
    <w:rsid w:val="00CD53EE"/>
    <w:rsid w:val="00CF2689"/>
    <w:rsid w:val="00CF2A24"/>
    <w:rsid w:val="00CF2CCD"/>
    <w:rsid w:val="00CF2D34"/>
    <w:rsid w:val="00CF5F2C"/>
    <w:rsid w:val="00D41D12"/>
    <w:rsid w:val="00D50F9C"/>
    <w:rsid w:val="00D765B7"/>
    <w:rsid w:val="00D83452"/>
    <w:rsid w:val="00D87E74"/>
    <w:rsid w:val="00DA05C0"/>
    <w:rsid w:val="00DA1DDA"/>
    <w:rsid w:val="00DA6EEA"/>
    <w:rsid w:val="00DB4E8A"/>
    <w:rsid w:val="00DC37AE"/>
    <w:rsid w:val="00DD1053"/>
    <w:rsid w:val="00E222B1"/>
    <w:rsid w:val="00E26206"/>
    <w:rsid w:val="00E512B9"/>
    <w:rsid w:val="00E61B92"/>
    <w:rsid w:val="00E700BC"/>
    <w:rsid w:val="00E71079"/>
    <w:rsid w:val="00E8665A"/>
    <w:rsid w:val="00E94296"/>
    <w:rsid w:val="00E97508"/>
    <w:rsid w:val="00EA4F4F"/>
    <w:rsid w:val="00F60655"/>
    <w:rsid w:val="00FC062B"/>
    <w:rsid w:val="00FC5607"/>
    <w:rsid w:val="00FD06E3"/>
    <w:rsid w:val="00FE0951"/>
    <w:rsid w:val="00FE4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45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9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452"/>
    <w:pPr>
      <w:ind w:left="720"/>
      <w:contextualSpacing/>
    </w:pPr>
  </w:style>
  <w:style w:type="table" w:styleId="a4">
    <w:name w:val="Table Grid"/>
    <w:basedOn w:val="a1"/>
    <w:uiPriority w:val="59"/>
    <w:rsid w:val="00D834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83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45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72D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E0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E093C"/>
  </w:style>
  <w:style w:type="paragraph" w:styleId="aa">
    <w:name w:val="footer"/>
    <w:basedOn w:val="a"/>
    <w:link w:val="ab"/>
    <w:uiPriority w:val="99"/>
    <w:unhideWhenUsed/>
    <w:rsid w:val="003E0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093C"/>
  </w:style>
  <w:style w:type="character" w:customStyle="1" w:styleId="20">
    <w:name w:val="Заголовок 2 Знак"/>
    <w:basedOn w:val="a0"/>
    <w:link w:val="2"/>
    <w:uiPriority w:val="9"/>
    <w:semiHidden/>
    <w:rsid w:val="00FE09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4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600"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Русский язык</a:t>
            </a:r>
          </a:p>
        </c:rich>
      </c:tx>
    </c:title>
    <c:plotArea>
      <c:layout>
        <c:manualLayout>
          <c:layoutTarget val="inner"/>
          <c:xMode val="edge"/>
          <c:yMode val="edge"/>
          <c:x val="5.1282026724081303E-2"/>
          <c:y val="0.16259955029367418"/>
          <c:w val="0.91322590613553023"/>
          <c:h val="0.7360593777503646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en-US" b="0">
                        <a:latin typeface="Times New Roman" pitchFamily="18" charset="0"/>
                        <a:cs typeface="Times New Roman" pitchFamily="18" charset="0"/>
                      </a:rPr>
                      <a:t>9</a:t>
                    </a:r>
                    <a:r>
                      <a:rPr lang="ru-RU"/>
                      <a:t>7,6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0.00%">
                  <c:v>0.96700000000000064</c:v>
                </c:pt>
                <c:pt idx="1">
                  <c:v>0.97600000000000042</c:v>
                </c:pt>
                <c:pt idx="2" formatCode="0.00%">
                  <c:v>0.98899999999999999</c:v>
                </c:pt>
                <c:pt idx="3" formatCode="0.00%">
                  <c:v>0.97700000000000042</c:v>
                </c:pt>
              </c:numCache>
            </c:numRef>
          </c:val>
        </c:ser>
        <c:axId val="88332544"/>
        <c:axId val="89821184"/>
      </c:barChart>
      <c:catAx>
        <c:axId val="88332544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9821184"/>
        <c:crosses val="autoZero"/>
        <c:auto val="1"/>
        <c:lblAlgn val="ctr"/>
        <c:lblOffset val="100"/>
      </c:catAx>
      <c:valAx>
        <c:axId val="89821184"/>
        <c:scaling>
          <c:orientation val="minMax"/>
        </c:scaling>
        <c:delete val="1"/>
        <c:axPos val="l"/>
        <c:numFmt formatCode="0.00%" sourceLinked="1"/>
        <c:tickLblPos val="none"/>
        <c:crossAx val="88332544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Математика</a:t>
            </a:r>
          </a:p>
        </c:rich>
      </c:tx>
      <c:layout>
        <c:manualLayout>
          <c:xMode val="edge"/>
          <c:yMode val="edge"/>
          <c:x val="0.36802069125867942"/>
          <c:y val="2.3809523809523812E-2"/>
        </c:manualLayout>
      </c:layout>
    </c:title>
    <c:plotArea>
      <c:layout>
        <c:manualLayout>
          <c:layoutTarget val="inner"/>
          <c:xMode val="edge"/>
          <c:yMode val="edge"/>
          <c:x val="7.2023942401513497E-2"/>
          <c:y val="0.10830242052610412"/>
          <c:w val="0.85391617642285522"/>
          <c:h val="0.805764638946406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математика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en-US" b="0">
                        <a:latin typeface="Times New Roman" pitchFamily="18" charset="0"/>
                        <a:cs typeface="Times New Roman" pitchFamily="18" charset="0"/>
                      </a:rPr>
                      <a:t>9</a:t>
                    </a:r>
                    <a:r>
                      <a:rPr lang="en-US"/>
                      <a:t>8</a:t>
                    </a:r>
                    <a:r>
                      <a:rPr lang="ru-RU"/>
                      <a:t>,2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0.00%">
                  <c:v>0.96200000000000063</c:v>
                </c:pt>
                <c:pt idx="1">
                  <c:v>0.98199999999999998</c:v>
                </c:pt>
                <c:pt idx="2" formatCode="0.00%">
                  <c:v>0.98899999999999999</c:v>
                </c:pt>
                <c:pt idx="3">
                  <c:v>0.98</c:v>
                </c:pt>
              </c:numCache>
            </c:numRef>
          </c:val>
        </c:ser>
        <c:axId val="102225792"/>
        <c:axId val="102232064"/>
      </c:barChart>
      <c:catAx>
        <c:axId val="102225792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2232064"/>
        <c:crosses val="autoZero"/>
        <c:auto val="1"/>
        <c:lblAlgn val="ctr"/>
        <c:lblOffset val="100"/>
      </c:catAx>
      <c:valAx>
        <c:axId val="102232064"/>
        <c:scaling>
          <c:orientation val="minMax"/>
        </c:scaling>
        <c:delete val="1"/>
        <c:axPos val="l"/>
        <c:numFmt formatCode="0.00%" sourceLinked="1"/>
        <c:tickLblPos val="none"/>
        <c:crossAx val="102225792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Русский язык</a:t>
            </a:r>
          </a:p>
        </c:rich>
      </c:tx>
    </c:title>
    <c:plotArea>
      <c:layout>
        <c:manualLayout>
          <c:layoutTarget val="inner"/>
          <c:xMode val="edge"/>
          <c:yMode val="edge"/>
          <c:x val="0.2220176519073507"/>
          <c:y val="0.16656770855422307"/>
          <c:w val="0.75053586837226549"/>
          <c:h val="0.74673754952605442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2018</c:v>
                </c:pt>
                <c:pt idx="2">
                  <c:v>2017</c:v>
                </c:pt>
                <c:pt idx="3">
                  <c:v>2016</c:v>
                </c:pt>
              </c:numCache>
            </c:num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0.60900000000000065</c:v>
                </c:pt>
                <c:pt idx="1">
                  <c:v>0.57500000000000062</c:v>
                </c:pt>
                <c:pt idx="2">
                  <c:v>0.54</c:v>
                </c:pt>
                <c:pt idx="3">
                  <c:v>0.58799999999999997</c:v>
                </c:pt>
              </c:numCache>
            </c:numRef>
          </c:val>
        </c:ser>
        <c:axId val="102260096"/>
        <c:axId val="110147072"/>
      </c:barChart>
      <c:catAx>
        <c:axId val="102260096"/>
        <c:scaling>
          <c:orientation val="minMax"/>
        </c:scaling>
        <c:axPos val="l"/>
        <c:numFmt formatCode="General" sourceLinked="1"/>
        <c:tickLblPos val="nextTo"/>
        <c:crossAx val="110147072"/>
        <c:crosses val="autoZero"/>
        <c:auto val="1"/>
        <c:lblAlgn val="ctr"/>
        <c:lblOffset val="100"/>
      </c:catAx>
      <c:valAx>
        <c:axId val="110147072"/>
        <c:scaling>
          <c:orientation val="minMax"/>
        </c:scaling>
        <c:delete val="1"/>
        <c:axPos val="b"/>
        <c:numFmt formatCode="0.00%" sourceLinked="1"/>
        <c:tickLblPos val="none"/>
        <c:crossAx val="102260096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600"/>
            </a:pPr>
            <a:r>
              <a:rPr lang="ru-RU" sz="1400"/>
              <a:t>Математика</a:t>
            </a:r>
            <a:endParaRPr lang="ru-RU" sz="1600"/>
          </a:p>
        </c:rich>
      </c:tx>
    </c:title>
    <c:plotArea>
      <c:layout>
        <c:manualLayout>
          <c:layoutTarget val="inner"/>
          <c:xMode val="edge"/>
          <c:yMode val="edge"/>
          <c:x val="0.21010988872803521"/>
          <c:y val="0.16656761654793292"/>
          <c:w val="0.7459723446963088"/>
          <c:h val="0.75863851460341292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математика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69,9 %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55,3 %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47,07%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2018</c:v>
                </c:pt>
                <c:pt idx="2">
                  <c:v>2017</c:v>
                </c:pt>
                <c:pt idx="3">
                  <c:v>2016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69.900000000000006</c:v>
                </c:pt>
                <c:pt idx="1">
                  <c:v>57.5</c:v>
                </c:pt>
                <c:pt idx="2">
                  <c:v>55.3</c:v>
                </c:pt>
                <c:pt idx="3">
                  <c:v>47.07</c:v>
                </c:pt>
              </c:numCache>
            </c:numRef>
          </c:val>
        </c:ser>
        <c:axId val="121669120"/>
        <c:axId val="121671040"/>
      </c:barChart>
      <c:catAx>
        <c:axId val="121669120"/>
        <c:scaling>
          <c:orientation val="minMax"/>
        </c:scaling>
        <c:axPos val="l"/>
        <c:numFmt formatCode="General" sourceLinked="1"/>
        <c:tickLblPos val="nextTo"/>
        <c:crossAx val="121671040"/>
        <c:crosses val="autoZero"/>
        <c:auto val="1"/>
        <c:lblAlgn val="ctr"/>
        <c:lblOffset val="100"/>
      </c:catAx>
      <c:valAx>
        <c:axId val="121671040"/>
        <c:scaling>
          <c:orientation val="minMax"/>
        </c:scaling>
        <c:delete val="1"/>
        <c:axPos val="b"/>
        <c:numFmt formatCode="General" sourceLinked="1"/>
        <c:tickLblPos val="none"/>
        <c:crossAx val="121669120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0"/>
      <c:depthPercent val="100"/>
      <c:perspective val="30"/>
    </c:view3D>
    <c:plotArea>
      <c:layout>
        <c:manualLayout>
          <c:layoutTarget val="inner"/>
          <c:xMode val="edge"/>
          <c:yMode val="edge"/>
          <c:x val="7.1487878920406783E-2"/>
          <c:y val="6.8992751791157977E-2"/>
          <c:w val="0.90596720513565399"/>
          <c:h val="0.529469432784302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1"/>
              <c:layout>
                <c:manualLayout>
                  <c:x val="2.6643991570106003E-2"/>
                  <c:y val="-3.1842808518996242E-2"/>
                </c:manualLayout>
              </c:layout>
              <c:showVal val="1"/>
            </c:dLbl>
            <c:dLbl>
              <c:idx val="2"/>
              <c:layout>
                <c:manualLayout>
                  <c:x val="1.6396302504680452E-2"/>
                  <c:y val="-3.1842808518996242E-2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Лист1!$A$2:$A$9</c:f>
              <c:strCache>
                <c:ptCount val="8"/>
                <c:pt idx="0">
                  <c:v>обществознание</c:v>
                </c:pt>
                <c:pt idx="1">
                  <c:v>геграфия</c:v>
                </c:pt>
                <c:pt idx="2">
                  <c:v>биология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физика</c:v>
                </c:pt>
                <c:pt idx="6">
                  <c:v>история</c:v>
                </c:pt>
                <c:pt idx="7">
                  <c:v>иностранный язык</c:v>
                </c:pt>
              </c:strCache>
            </c:strRef>
          </c:cat>
          <c:val>
            <c:numRef>
              <c:f>Лист1!$B$2:$B$9</c:f>
              <c:numCache>
                <c:formatCode>0.00%</c:formatCode>
                <c:ptCount val="8"/>
                <c:pt idx="0">
                  <c:v>0.81899999999999995</c:v>
                </c:pt>
                <c:pt idx="1">
                  <c:v>0.56100000000000005</c:v>
                </c:pt>
                <c:pt idx="2">
                  <c:v>0.29200000000000031</c:v>
                </c:pt>
                <c:pt idx="3">
                  <c:v>0.11600000000000002</c:v>
                </c:pt>
                <c:pt idx="4">
                  <c:v>0.11600000000000002</c:v>
                </c:pt>
                <c:pt idx="5">
                  <c:v>3.4000000000000002E-2</c:v>
                </c:pt>
                <c:pt idx="6">
                  <c:v>6.0000000000000071E-3</c:v>
                </c:pt>
                <c:pt idx="7">
                  <c:v>2.8000000000000001E-2</c:v>
                </c:pt>
              </c:numCache>
            </c:numRef>
          </c:val>
        </c:ser>
        <c:shape val="box"/>
        <c:axId val="124554624"/>
        <c:axId val="126179584"/>
        <c:axId val="0"/>
      </c:bar3DChart>
      <c:catAx>
        <c:axId val="124554624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6179584"/>
        <c:crosses val="autoZero"/>
        <c:auto val="1"/>
        <c:lblAlgn val="ctr"/>
        <c:lblOffset val="100"/>
      </c:catAx>
      <c:valAx>
        <c:axId val="126179584"/>
        <c:scaling>
          <c:orientation val="minMax"/>
        </c:scaling>
        <c:delete val="1"/>
        <c:axPos val="l"/>
        <c:numFmt formatCode="0.00%" sourceLinked="1"/>
        <c:tickLblPos val="none"/>
        <c:crossAx val="124554624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>
          <a:ln>
            <a:noFill/>
          </a:ln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5AA7B-9ED4-429D-AFA8-F25314415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1</Pages>
  <Words>3053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51</cp:revision>
  <cp:lastPrinted>2019-08-29T11:43:00Z</cp:lastPrinted>
  <dcterms:created xsi:type="dcterms:W3CDTF">2018-07-03T05:31:00Z</dcterms:created>
  <dcterms:modified xsi:type="dcterms:W3CDTF">2019-08-29T11:46:00Z</dcterms:modified>
</cp:coreProperties>
</file>